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0B9AC" w14:textId="77777777" w:rsidR="00C252D3" w:rsidRPr="00C252D3" w:rsidRDefault="00C252D3" w:rsidP="00C252D3">
      <w:pPr>
        <w:jc w:val="center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Споразумение</w:t>
      </w:r>
    </w:p>
    <w:p w14:paraId="632FF218" w14:textId="77777777" w:rsidR="00C252D3" w:rsidRPr="00C252D3" w:rsidRDefault="00C252D3" w:rsidP="00C252D3">
      <w:pPr>
        <w:jc w:val="center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към договор № ………../....................год.</w:t>
      </w:r>
    </w:p>
    <w:p w14:paraId="4167713D" w14:textId="77777777" w:rsidR="00C252D3" w:rsidRPr="00C252D3" w:rsidRDefault="00C252D3" w:rsidP="00C252D3">
      <w:pPr>
        <w:spacing w:after="120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 xml:space="preserve">за съвместно осигуряване на здравословни и безопасни условия на труд при доставки и услуги в обекти, помещения, работни площадки и затворени зони, експлоатирани от „Софийска вода“ АД </w:t>
      </w:r>
    </w:p>
    <w:p w14:paraId="387007EE" w14:textId="77777777" w:rsidR="00C252D3" w:rsidRPr="00C252D3" w:rsidRDefault="00C252D3" w:rsidP="00C252D3">
      <w:pPr>
        <w:spacing w:after="120"/>
        <w:rPr>
          <w:rFonts w:ascii="Verdana" w:hAnsi="Verdana"/>
          <w:b/>
          <w:lang w:val="bg-BG"/>
        </w:rPr>
      </w:pPr>
      <w:r w:rsidRPr="00C252D3">
        <w:rPr>
          <w:rFonts w:ascii="Verdana" w:hAnsi="Verdana"/>
          <w:b/>
          <w:lang w:val="bg-BG"/>
        </w:rPr>
        <w:t>ОБЩИ ПОЛОЖЕНИЯ</w:t>
      </w:r>
    </w:p>
    <w:p w14:paraId="3CECF5FA" w14:textId="77777777" w:rsidR="00C252D3" w:rsidRPr="00C252D3" w:rsidRDefault="00C252D3" w:rsidP="00C252D3">
      <w:pPr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Настоящото споразумение е в изпълнение на чл. 18 от Закона за здравословни и безопасни условия на труд и е неразделна част от договора.</w:t>
      </w:r>
    </w:p>
    <w:p w14:paraId="69A53A5B" w14:textId="77777777" w:rsidR="00C252D3" w:rsidRPr="00C252D3" w:rsidRDefault="00C252D3" w:rsidP="00C252D3">
      <w:pPr>
        <w:spacing w:after="120"/>
        <w:rPr>
          <w:rFonts w:ascii="Verdana" w:hAnsi="Verdana"/>
          <w:b/>
          <w:lang w:val="bg-BG"/>
        </w:rPr>
      </w:pPr>
      <w:r w:rsidRPr="00C252D3">
        <w:rPr>
          <w:rFonts w:ascii="Verdana" w:hAnsi="Verdana"/>
          <w:b/>
          <w:lang w:val="bg-BG"/>
        </w:rPr>
        <w:t>ВЗАИМОДЕЙСТВИЯ МЕЖДУ ВЪЗЛОЖИТЕЛЯ И ИЗПЪЛНИТЕЛЯ</w:t>
      </w:r>
    </w:p>
    <w:p w14:paraId="02BC9A4A" w14:textId="77777777" w:rsidR="00C252D3" w:rsidRPr="00C252D3" w:rsidRDefault="00C252D3" w:rsidP="00C252D3">
      <w:pPr>
        <w:pStyle w:val="ListParagraph"/>
        <w:numPr>
          <w:ilvl w:val="0"/>
          <w:numId w:val="2"/>
        </w:numPr>
        <w:spacing w:after="200" w:line="276" w:lineRule="auto"/>
        <w:ind w:left="284" w:hanging="284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 xml:space="preserve">Софийска вода АД (Възложител) и ………………………. (Изпълнител) се информират взаимно за: </w:t>
      </w:r>
    </w:p>
    <w:p w14:paraId="1877CB92" w14:textId="77777777" w:rsidR="00C252D3" w:rsidRPr="00C252D3" w:rsidRDefault="00C252D3" w:rsidP="00C252D3">
      <w:pPr>
        <w:pStyle w:val="ListParagraph"/>
        <w:numPr>
          <w:ilvl w:val="1"/>
          <w:numId w:val="2"/>
        </w:numPr>
        <w:spacing w:after="200" w:line="276" w:lineRule="auto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рисковете при изпълнение на услугата на територията на затворената зона;</w:t>
      </w:r>
    </w:p>
    <w:p w14:paraId="46C96CD8" w14:textId="77777777" w:rsidR="00C252D3" w:rsidRPr="00C252D3" w:rsidRDefault="00C252D3" w:rsidP="00C252D3">
      <w:pPr>
        <w:pStyle w:val="ListParagraph"/>
        <w:numPr>
          <w:ilvl w:val="1"/>
          <w:numId w:val="2"/>
        </w:numPr>
        <w:spacing w:after="200" w:line="276" w:lineRule="auto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необходими и предприети мерки за управление на риска за безопасността и здравето (БЗР);</w:t>
      </w:r>
    </w:p>
    <w:p w14:paraId="38616BEB" w14:textId="77777777" w:rsidR="00C252D3" w:rsidRPr="00C252D3" w:rsidRDefault="00C252D3" w:rsidP="00C252D3">
      <w:pPr>
        <w:pStyle w:val="ListParagraph"/>
        <w:numPr>
          <w:ilvl w:val="1"/>
          <w:numId w:val="2"/>
        </w:numPr>
        <w:spacing w:after="200" w:line="276" w:lineRule="auto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промени в условията на труд и обстоятелства, налагащи допълнителни мерки за осигуряване на БЗР;</w:t>
      </w:r>
    </w:p>
    <w:p w14:paraId="0C75DADC" w14:textId="77777777" w:rsidR="00C252D3" w:rsidRPr="00C252D3" w:rsidRDefault="00C252D3" w:rsidP="00C252D3">
      <w:pPr>
        <w:pStyle w:val="ListParagraph"/>
        <w:numPr>
          <w:ilvl w:val="1"/>
          <w:numId w:val="2"/>
        </w:numPr>
        <w:spacing w:after="200" w:line="276" w:lineRule="auto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неблагоприятни отклонения от очакваното изпълнение,  инциденти и злополуки</w:t>
      </w:r>
    </w:p>
    <w:p w14:paraId="2059DE26" w14:textId="77777777" w:rsidR="00C252D3" w:rsidRPr="00C252D3" w:rsidRDefault="00C252D3" w:rsidP="00C252D3">
      <w:pPr>
        <w:pStyle w:val="ListParagraph"/>
        <w:numPr>
          <w:ilvl w:val="1"/>
          <w:numId w:val="2"/>
        </w:numPr>
        <w:spacing w:after="200" w:line="276" w:lineRule="auto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опасност от  авария или пожар.</w:t>
      </w:r>
    </w:p>
    <w:p w14:paraId="32AC226F" w14:textId="77777777" w:rsidR="00C252D3" w:rsidRPr="00C252D3" w:rsidRDefault="00C252D3" w:rsidP="00C252D3">
      <w:pPr>
        <w:pStyle w:val="ListParagraph"/>
        <w:numPr>
          <w:ilvl w:val="0"/>
          <w:numId w:val="2"/>
        </w:numPr>
        <w:spacing w:after="200" w:line="276" w:lineRule="auto"/>
        <w:ind w:left="284" w:hanging="284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ВЪЗЛОЖИТЕЛЯТ и ИЗПЪЛНИТЕЛЯТ координират действията си при инциденти, злополуки, и/или аварии, в това число - първа долекарска помощ на пострадали и опазване на живота и здравето на хората на обекта, съоръженията и оборудването</w:t>
      </w:r>
    </w:p>
    <w:p w14:paraId="10B1D2DF" w14:textId="77777777" w:rsidR="00C252D3" w:rsidRPr="00C252D3" w:rsidRDefault="00C252D3" w:rsidP="00C252D3">
      <w:pPr>
        <w:pStyle w:val="ListParagraph"/>
        <w:numPr>
          <w:ilvl w:val="0"/>
          <w:numId w:val="2"/>
        </w:numPr>
        <w:spacing w:after="120"/>
        <w:ind w:left="284" w:hanging="284"/>
        <w:contextualSpacing w:val="0"/>
        <w:jc w:val="both"/>
        <w:rPr>
          <w:rFonts w:ascii="Verdana" w:hAnsi="Verdana"/>
          <w:b/>
          <w:lang w:val="bg-BG"/>
        </w:rPr>
      </w:pPr>
      <w:r w:rsidRPr="00C252D3">
        <w:rPr>
          <w:rFonts w:ascii="Verdana" w:hAnsi="Verdana"/>
          <w:lang w:val="bg-BG"/>
        </w:rPr>
        <w:t xml:space="preserve">ИЗПЪЛНИТЕЛЯТ и ВЪЗЛОЖИТЕЛЯТ си сътрудничат при разследване,  анализ и корекция на отклонения, застрашаващи безопасността на хората, инциденти  и злополуки. </w:t>
      </w:r>
    </w:p>
    <w:p w14:paraId="10F360A0" w14:textId="77777777" w:rsidR="00C252D3" w:rsidRPr="00C252D3" w:rsidRDefault="00C252D3" w:rsidP="00C252D3">
      <w:pPr>
        <w:spacing w:after="120"/>
        <w:rPr>
          <w:rFonts w:ascii="Verdana" w:hAnsi="Verdana"/>
          <w:b/>
          <w:lang w:val="bg-BG"/>
        </w:rPr>
      </w:pPr>
      <w:r w:rsidRPr="00C252D3">
        <w:rPr>
          <w:rFonts w:ascii="Verdana" w:hAnsi="Verdana"/>
          <w:b/>
          <w:lang w:val="bg-BG"/>
        </w:rPr>
        <w:t>ПРАВА И ЗАДЪЛЖЕНИЯ НА СТРАНИТЕ</w:t>
      </w:r>
    </w:p>
    <w:p w14:paraId="63CE82A9" w14:textId="77777777" w:rsidR="00C252D3" w:rsidRPr="00C252D3" w:rsidRDefault="00C252D3" w:rsidP="00C252D3">
      <w:pPr>
        <w:pStyle w:val="ListParagraph"/>
        <w:numPr>
          <w:ilvl w:val="0"/>
          <w:numId w:val="2"/>
        </w:numPr>
        <w:spacing w:after="200" w:line="276" w:lineRule="auto"/>
        <w:ind w:left="284" w:hanging="284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 xml:space="preserve">ВЪЗЛОЖИТЕЛЯТ определя поименно лице за координиране на дейностите с ИЗПЪЛНИТЕЛЯ  (Контролиращ служител) </w:t>
      </w:r>
    </w:p>
    <w:p w14:paraId="04777181" w14:textId="77777777" w:rsidR="00C252D3" w:rsidRPr="00C252D3" w:rsidRDefault="00C252D3" w:rsidP="00C252D3">
      <w:pPr>
        <w:pStyle w:val="ListParagraph"/>
        <w:numPr>
          <w:ilvl w:val="0"/>
          <w:numId w:val="2"/>
        </w:numPr>
        <w:spacing w:after="200" w:line="276" w:lineRule="auto"/>
        <w:ind w:left="284" w:hanging="284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Изпълнителят се задължава да спазва правилата и условия, свързани с БЗР н Възложителя, за които е уведомен от Възложителя, включително:</w:t>
      </w:r>
    </w:p>
    <w:p w14:paraId="754A08C0" w14:textId="77777777" w:rsidR="00C252D3" w:rsidRPr="00C252D3" w:rsidRDefault="00C252D3" w:rsidP="00C252D3">
      <w:pPr>
        <w:pStyle w:val="ListParagraph"/>
        <w:numPr>
          <w:ilvl w:val="1"/>
          <w:numId w:val="3"/>
        </w:numPr>
        <w:spacing w:after="200" w:line="276" w:lineRule="auto"/>
        <w:ind w:left="993" w:firstLine="0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условията на труд и трудовия процес, използваните материали и опасни вещества, съществуващите опасности и рискове за здравето и безопасността на хората на територията на затворената зона, в която ще се извършва услугата, тяхното непосредствено и последващо въздействие.</w:t>
      </w:r>
    </w:p>
    <w:p w14:paraId="343E9201" w14:textId="77777777" w:rsidR="00C252D3" w:rsidRPr="00C252D3" w:rsidRDefault="00C252D3" w:rsidP="00C252D3">
      <w:pPr>
        <w:pStyle w:val="ListParagraph"/>
        <w:numPr>
          <w:ilvl w:val="1"/>
          <w:numId w:val="3"/>
        </w:numPr>
        <w:spacing w:after="200" w:line="276" w:lineRule="auto"/>
        <w:ind w:left="993" w:firstLine="0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правилата за вътрешния трудов ред;</w:t>
      </w:r>
    </w:p>
    <w:p w14:paraId="5F740BB3" w14:textId="77777777" w:rsidR="00C252D3" w:rsidRPr="00C252D3" w:rsidRDefault="00C252D3" w:rsidP="00C252D3">
      <w:pPr>
        <w:pStyle w:val="ListParagraph"/>
        <w:numPr>
          <w:ilvl w:val="1"/>
          <w:numId w:val="3"/>
        </w:numPr>
        <w:spacing w:after="200" w:line="276" w:lineRule="auto"/>
        <w:ind w:left="993" w:firstLine="0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общите правила за безопасност и здраве на зоната;</w:t>
      </w:r>
    </w:p>
    <w:p w14:paraId="01F1BBFB" w14:textId="77777777" w:rsidR="00C252D3" w:rsidRPr="00C252D3" w:rsidRDefault="00C252D3" w:rsidP="00C252D3">
      <w:pPr>
        <w:pStyle w:val="ListParagraph"/>
        <w:numPr>
          <w:ilvl w:val="1"/>
          <w:numId w:val="3"/>
        </w:numPr>
        <w:spacing w:after="200" w:line="276" w:lineRule="auto"/>
        <w:ind w:left="993" w:firstLine="0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лични предпазни средства (ЛПС) и специално работно облекло (СРО),  необходими за защита от специфични за зоната опасности;</w:t>
      </w:r>
    </w:p>
    <w:p w14:paraId="31C53984" w14:textId="77777777" w:rsidR="00C252D3" w:rsidRPr="00C252D3" w:rsidRDefault="00C252D3" w:rsidP="00C252D3">
      <w:pPr>
        <w:pStyle w:val="ListParagraph"/>
        <w:numPr>
          <w:ilvl w:val="1"/>
          <w:numId w:val="3"/>
        </w:numPr>
        <w:spacing w:after="200" w:line="276" w:lineRule="auto"/>
        <w:ind w:left="993" w:firstLine="0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контролно-пропускателния режим, маршрутите за движение и санитарно-битовите помещения за съответната затворена зона;</w:t>
      </w:r>
    </w:p>
    <w:p w14:paraId="763C52AC" w14:textId="77777777" w:rsidR="00C252D3" w:rsidRPr="00C252D3" w:rsidRDefault="00C252D3" w:rsidP="00C252D3">
      <w:pPr>
        <w:pStyle w:val="ListParagraph"/>
        <w:numPr>
          <w:ilvl w:val="1"/>
          <w:numId w:val="3"/>
        </w:numPr>
        <w:spacing w:after="200" w:line="276" w:lineRule="auto"/>
        <w:ind w:left="993" w:firstLine="0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изискванията към транспортни средства;</w:t>
      </w:r>
    </w:p>
    <w:p w14:paraId="033C798A" w14:textId="77777777" w:rsidR="00C252D3" w:rsidRPr="00C252D3" w:rsidRDefault="00C252D3" w:rsidP="00C252D3">
      <w:pPr>
        <w:pStyle w:val="ListParagraph"/>
        <w:numPr>
          <w:ilvl w:val="1"/>
          <w:numId w:val="3"/>
        </w:numPr>
        <w:spacing w:after="200" w:line="276" w:lineRule="auto"/>
        <w:ind w:left="993" w:firstLine="0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рисковите зони/места и използваните знаци и сигнали;</w:t>
      </w:r>
    </w:p>
    <w:p w14:paraId="420F49B9" w14:textId="77777777" w:rsidR="00C252D3" w:rsidRPr="00C252D3" w:rsidRDefault="00C252D3" w:rsidP="00C252D3">
      <w:pPr>
        <w:pStyle w:val="ListParagraph"/>
        <w:numPr>
          <w:ilvl w:val="1"/>
          <w:numId w:val="3"/>
        </w:numPr>
        <w:spacing w:after="200" w:line="276" w:lineRule="auto"/>
        <w:ind w:left="993" w:firstLine="0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местата за хранене, пушене и почивка;</w:t>
      </w:r>
    </w:p>
    <w:p w14:paraId="5F8C0697" w14:textId="77777777" w:rsidR="00C252D3" w:rsidRPr="00C252D3" w:rsidRDefault="00C252D3" w:rsidP="00C252D3">
      <w:pPr>
        <w:pStyle w:val="ListParagraph"/>
        <w:numPr>
          <w:ilvl w:val="1"/>
          <w:numId w:val="3"/>
        </w:numPr>
        <w:spacing w:after="200" w:line="276" w:lineRule="auto"/>
        <w:ind w:left="993" w:firstLine="0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план за евакуация и очаквани действия при извънредни ситуации;</w:t>
      </w:r>
    </w:p>
    <w:p w14:paraId="19E5AB2B" w14:textId="77777777" w:rsidR="00C252D3" w:rsidRPr="00C252D3" w:rsidRDefault="00C252D3" w:rsidP="00C252D3">
      <w:pPr>
        <w:pStyle w:val="ListParagraph"/>
        <w:numPr>
          <w:ilvl w:val="1"/>
          <w:numId w:val="3"/>
        </w:numPr>
        <w:tabs>
          <w:tab w:val="left" w:pos="1701"/>
        </w:tabs>
        <w:spacing w:after="200" w:line="276" w:lineRule="auto"/>
        <w:ind w:left="993" w:firstLine="0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друга информация с отношение към безопасността и здравето.</w:t>
      </w:r>
    </w:p>
    <w:p w14:paraId="1AE46212" w14:textId="77777777" w:rsidR="00C252D3" w:rsidRPr="00C252D3" w:rsidRDefault="00C252D3" w:rsidP="00C252D3">
      <w:pPr>
        <w:pStyle w:val="ListParagraph"/>
        <w:numPr>
          <w:ilvl w:val="0"/>
          <w:numId w:val="2"/>
        </w:numPr>
        <w:spacing w:after="200" w:line="276" w:lineRule="auto"/>
        <w:ind w:left="284" w:hanging="284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 xml:space="preserve">ВЪЗЛОЖИТЕЛЯТ провежда начален инструктаж на представителите на ИЗПЪЛНИТЕЛЯ при първото посещение на затворената зона и не по-рядко от веднъж за календарна година. </w:t>
      </w:r>
    </w:p>
    <w:p w14:paraId="46931106" w14:textId="77777777" w:rsidR="00C252D3" w:rsidRPr="00C252D3" w:rsidRDefault="00C252D3" w:rsidP="00C252D3">
      <w:pPr>
        <w:pStyle w:val="ListParagraph"/>
        <w:numPr>
          <w:ilvl w:val="0"/>
          <w:numId w:val="2"/>
        </w:numPr>
        <w:spacing w:after="200" w:line="276" w:lineRule="auto"/>
        <w:ind w:left="284" w:hanging="284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 xml:space="preserve">ВЪЗЛОЖИТЕЛЯТ контролира изпълнението на задълженията на ИЗПЪЛНИТЕЛЯ по БЗР на територията на затворената зона. </w:t>
      </w:r>
    </w:p>
    <w:p w14:paraId="1300EDC5" w14:textId="77777777" w:rsidR="00C252D3" w:rsidRPr="00C252D3" w:rsidRDefault="00C252D3" w:rsidP="00C252D3">
      <w:pPr>
        <w:pStyle w:val="ListParagraph"/>
        <w:numPr>
          <w:ilvl w:val="0"/>
          <w:numId w:val="2"/>
        </w:numPr>
        <w:spacing w:after="200" w:line="276" w:lineRule="auto"/>
        <w:ind w:left="284" w:hanging="284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ВЪЗЛОЖИТЕЛЯТ има право да не допуска или отстранява от обекта работещи на Изпълнителя, които нарушават правилата за безопасност и здраве при работа.</w:t>
      </w:r>
    </w:p>
    <w:p w14:paraId="25AE6932" w14:textId="77777777" w:rsidR="00C252D3" w:rsidRPr="00C252D3" w:rsidRDefault="00C252D3" w:rsidP="00C252D3">
      <w:pPr>
        <w:pStyle w:val="ListParagraph"/>
        <w:numPr>
          <w:ilvl w:val="0"/>
          <w:numId w:val="2"/>
        </w:numPr>
        <w:spacing w:after="200" w:line="276" w:lineRule="auto"/>
        <w:ind w:left="284" w:hanging="284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lastRenderedPageBreak/>
        <w:t xml:space="preserve">ВЪЗЛОЖИТЕЛЯТ може да наложи неустойки и/или да прекрати </w:t>
      </w:r>
      <w:proofErr w:type="spellStart"/>
      <w:r w:rsidRPr="00C252D3">
        <w:rPr>
          <w:rFonts w:ascii="Verdana" w:hAnsi="Verdana"/>
          <w:lang w:val="bg-BG"/>
        </w:rPr>
        <w:t>договорa</w:t>
      </w:r>
      <w:proofErr w:type="spellEnd"/>
      <w:r w:rsidRPr="00C252D3">
        <w:rPr>
          <w:rFonts w:ascii="Verdana" w:hAnsi="Verdana"/>
          <w:lang w:val="bg-BG"/>
        </w:rPr>
        <w:t xml:space="preserve"> с ИЗПЪЛНИТЕЛЯ при нарушаване на правилата за безопасност при работа, на основание предвидени в договора клаузи.</w:t>
      </w:r>
    </w:p>
    <w:p w14:paraId="2F0679B5" w14:textId="77777777" w:rsidR="00C252D3" w:rsidRPr="00C252D3" w:rsidRDefault="00C252D3" w:rsidP="00C252D3">
      <w:pPr>
        <w:pStyle w:val="ListParagraph"/>
        <w:numPr>
          <w:ilvl w:val="0"/>
          <w:numId w:val="2"/>
        </w:numPr>
        <w:spacing w:after="200" w:line="276" w:lineRule="auto"/>
        <w:ind w:left="284" w:hanging="284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ИЗПЪЛНИТЕЛЯТ изпълнява услугите по договора с ВЪЗЛОЖИТЕЛЯ чрез:</w:t>
      </w:r>
    </w:p>
    <w:p w14:paraId="2677E6BA" w14:textId="77777777" w:rsidR="00C252D3" w:rsidRPr="00C252D3" w:rsidRDefault="00C252D3" w:rsidP="00C252D3">
      <w:pPr>
        <w:pStyle w:val="ListParagraph"/>
        <w:numPr>
          <w:ilvl w:val="1"/>
          <w:numId w:val="4"/>
        </w:numPr>
        <w:spacing w:after="200" w:line="276" w:lineRule="auto"/>
        <w:ind w:left="1418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всички необходими за дейността документи, лицензи и разрешителни;</w:t>
      </w:r>
    </w:p>
    <w:p w14:paraId="60DB3C78" w14:textId="77777777" w:rsidR="00C252D3" w:rsidRPr="00C252D3" w:rsidRDefault="00C252D3" w:rsidP="00C252D3">
      <w:pPr>
        <w:pStyle w:val="ListParagraph"/>
        <w:numPr>
          <w:ilvl w:val="1"/>
          <w:numId w:val="4"/>
        </w:numPr>
        <w:spacing w:after="200" w:line="276" w:lineRule="auto"/>
        <w:ind w:left="993" w:firstLine="0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актуална оценка на риска за дейностите/услугите, които изпълнява (ще изпълнява) на площадката;</w:t>
      </w:r>
    </w:p>
    <w:p w14:paraId="55ABABB2" w14:textId="77777777" w:rsidR="00C252D3" w:rsidRPr="00C252D3" w:rsidRDefault="00C252D3" w:rsidP="00C252D3">
      <w:pPr>
        <w:pStyle w:val="ListParagraph"/>
        <w:numPr>
          <w:ilvl w:val="1"/>
          <w:numId w:val="4"/>
        </w:numPr>
        <w:spacing w:after="200" w:line="276" w:lineRule="auto"/>
        <w:ind w:left="993" w:firstLine="0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правоспособен и квалифициран персонал по поименен списък с притежаваната от тях  правоспособност и актуални документи, които я доказват</w:t>
      </w:r>
    </w:p>
    <w:p w14:paraId="35E6BF48" w14:textId="77777777" w:rsidR="00C252D3" w:rsidRPr="00C252D3" w:rsidRDefault="00C252D3" w:rsidP="00C252D3">
      <w:pPr>
        <w:pStyle w:val="ListParagraph"/>
        <w:numPr>
          <w:ilvl w:val="1"/>
          <w:numId w:val="4"/>
        </w:numPr>
        <w:spacing w:after="200" w:line="276" w:lineRule="auto"/>
        <w:ind w:left="993" w:firstLine="0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персонал без медицински противопоказания за извършваните дейности и условията на труд (декларация с имената на работещите) ;</w:t>
      </w:r>
    </w:p>
    <w:p w14:paraId="7044EB0B" w14:textId="77777777" w:rsidR="00C252D3" w:rsidRPr="00C252D3" w:rsidRDefault="00C252D3" w:rsidP="00C252D3">
      <w:pPr>
        <w:pStyle w:val="ListParagraph"/>
        <w:numPr>
          <w:ilvl w:val="1"/>
          <w:numId w:val="4"/>
        </w:numPr>
        <w:spacing w:after="200" w:line="276" w:lineRule="auto"/>
        <w:ind w:left="993" w:firstLine="0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определяне, осигуряване и документиране на всички необходими инструктажи и обучения;</w:t>
      </w:r>
    </w:p>
    <w:p w14:paraId="1EFA068D" w14:textId="77777777" w:rsidR="00C252D3" w:rsidRPr="00C252D3" w:rsidRDefault="00C252D3" w:rsidP="00C252D3">
      <w:pPr>
        <w:pStyle w:val="ListParagraph"/>
        <w:numPr>
          <w:ilvl w:val="1"/>
          <w:numId w:val="4"/>
        </w:numPr>
        <w:spacing w:after="200" w:line="276" w:lineRule="auto"/>
        <w:ind w:left="993" w:firstLine="0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актуални , оповестени и достъпни инструкции и правила за безопасно извършване на услугата;</w:t>
      </w:r>
    </w:p>
    <w:p w14:paraId="78DA04F1" w14:textId="77777777" w:rsidR="00C252D3" w:rsidRPr="00C252D3" w:rsidRDefault="00C252D3" w:rsidP="00C252D3">
      <w:pPr>
        <w:pStyle w:val="ListParagraph"/>
        <w:numPr>
          <w:ilvl w:val="1"/>
          <w:numId w:val="4"/>
        </w:numPr>
        <w:spacing w:after="200" w:line="276" w:lineRule="auto"/>
        <w:ind w:left="993" w:firstLine="0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 xml:space="preserve">налични изправни колективни и лични  предпазни средства и работно облекло </w:t>
      </w:r>
    </w:p>
    <w:p w14:paraId="5EFC9AD1" w14:textId="77777777" w:rsidR="00C252D3" w:rsidRPr="00C252D3" w:rsidRDefault="00C252D3" w:rsidP="00C252D3">
      <w:pPr>
        <w:pStyle w:val="ListParagraph"/>
        <w:numPr>
          <w:ilvl w:val="1"/>
          <w:numId w:val="4"/>
        </w:numPr>
        <w:spacing w:after="200" w:line="276" w:lineRule="auto"/>
        <w:ind w:left="993" w:firstLine="0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оборудвана аптечка за оказване на първа долекарска помощ</w:t>
      </w:r>
    </w:p>
    <w:p w14:paraId="1BCC3B24" w14:textId="77777777" w:rsidR="00C252D3" w:rsidRPr="00C252D3" w:rsidRDefault="00C252D3" w:rsidP="00C252D3">
      <w:pPr>
        <w:pStyle w:val="ListParagraph"/>
        <w:numPr>
          <w:ilvl w:val="0"/>
          <w:numId w:val="2"/>
        </w:numPr>
        <w:spacing w:after="200" w:line="276" w:lineRule="auto"/>
        <w:ind w:left="284" w:hanging="284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 xml:space="preserve">Правилата и изискванията за БЗР в съответната зона на Възложителя са задължителни за работещите на ИЗПЪЛНИТЕЛЯ, освен ако няма друго писмено споразумение за това. </w:t>
      </w:r>
    </w:p>
    <w:p w14:paraId="0505872F" w14:textId="77777777" w:rsidR="00C252D3" w:rsidRPr="00C252D3" w:rsidRDefault="00C252D3" w:rsidP="00C252D3">
      <w:pPr>
        <w:pStyle w:val="ListParagraph"/>
        <w:numPr>
          <w:ilvl w:val="0"/>
          <w:numId w:val="2"/>
        </w:numPr>
        <w:spacing w:after="200" w:line="276" w:lineRule="auto"/>
        <w:ind w:left="284" w:hanging="284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 xml:space="preserve">Преди доставката на работно оборудване и съоръжения, Изпълнителят предоставя на Възложителя на български език на електронен и хартиен носител сертификат за съответствие, информационни листа, инструкции, схеми, ръководства за монтаж, експлоатация и поддръжка. </w:t>
      </w:r>
    </w:p>
    <w:p w14:paraId="401FC4E8" w14:textId="77777777" w:rsidR="00C252D3" w:rsidRPr="00C252D3" w:rsidRDefault="00C252D3" w:rsidP="00C252D3">
      <w:pPr>
        <w:pStyle w:val="ListParagraph"/>
        <w:numPr>
          <w:ilvl w:val="0"/>
          <w:numId w:val="2"/>
        </w:numPr>
        <w:spacing w:after="200" w:line="276" w:lineRule="auto"/>
        <w:ind w:left="284" w:hanging="284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ИЗПЪЛНИТЕЛЯТ поддържа и предоставя при поискване на Възложителя доказателства за изпълнение на т. 10.</w:t>
      </w:r>
    </w:p>
    <w:p w14:paraId="1DD1BFEA" w14:textId="77777777" w:rsidR="00C252D3" w:rsidRPr="00C252D3" w:rsidRDefault="00C252D3" w:rsidP="00C252D3">
      <w:pPr>
        <w:pStyle w:val="ListParagraph"/>
        <w:numPr>
          <w:ilvl w:val="0"/>
          <w:numId w:val="2"/>
        </w:numPr>
        <w:spacing w:after="200" w:line="276" w:lineRule="auto"/>
        <w:ind w:left="284" w:hanging="284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Проектираните и/или доставените от ИЗПЪЛНИТЕЛЯ продукти, стоки и работно оборудване  отговарят на нормите и изискванията за безопасност и здравето и в приложимите за тях изисквания за техническо съответствие.</w:t>
      </w:r>
    </w:p>
    <w:p w14:paraId="12BC405D" w14:textId="77777777" w:rsidR="00C252D3" w:rsidRPr="00C252D3" w:rsidRDefault="00C252D3" w:rsidP="00C252D3">
      <w:pPr>
        <w:pStyle w:val="ListParagraph"/>
        <w:numPr>
          <w:ilvl w:val="0"/>
          <w:numId w:val="2"/>
        </w:numPr>
        <w:spacing w:after="200" w:line="276" w:lineRule="auto"/>
        <w:ind w:left="284" w:hanging="284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 xml:space="preserve"> ИЗПЪЛНИТЕЛЯТ съхранява и пази имуществото на ВЪЗЛОЖИТЕЛЯ, в това число реда и чистота на работните места, на които осъществява дейността си. </w:t>
      </w:r>
    </w:p>
    <w:p w14:paraId="5AFDE6C8" w14:textId="77777777" w:rsidR="00C252D3" w:rsidRPr="00C252D3" w:rsidRDefault="00C252D3" w:rsidP="00C252D3">
      <w:pPr>
        <w:pStyle w:val="ListParagraph"/>
        <w:numPr>
          <w:ilvl w:val="0"/>
          <w:numId w:val="2"/>
        </w:numPr>
        <w:spacing w:after="200" w:line="276" w:lineRule="auto"/>
        <w:ind w:left="284" w:hanging="284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ИЗПЪЛНИТЕЛЯ носи отговорност за спазването на правилата за безопасност при работа и изискванията на вътрешните документи по БЗР от всеки от работещите си.</w:t>
      </w:r>
    </w:p>
    <w:p w14:paraId="598B6CEF" w14:textId="77777777" w:rsidR="00C252D3" w:rsidRPr="00C252D3" w:rsidRDefault="00C252D3" w:rsidP="00C252D3">
      <w:pPr>
        <w:pStyle w:val="ListParagraph"/>
        <w:ind w:left="284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Координирането на съвместното прилагане на настоящото Споразумение, при извършване на дейности, предмет на договор, се възлага на контролиращи служители:</w:t>
      </w:r>
    </w:p>
    <w:p w14:paraId="54DEE457" w14:textId="77777777" w:rsidR="00C252D3" w:rsidRPr="00C252D3" w:rsidRDefault="00C252D3" w:rsidP="00C252D3">
      <w:pPr>
        <w:pStyle w:val="ListParagraph"/>
        <w:ind w:left="284"/>
        <w:jc w:val="both"/>
        <w:rPr>
          <w:rFonts w:ascii="Verdana" w:hAnsi="Verdana"/>
          <w:lang w:val="bg-BG"/>
        </w:rPr>
      </w:pPr>
    </w:p>
    <w:p w14:paraId="05EABD71" w14:textId="77777777" w:rsidR="00C252D3" w:rsidRPr="00C252D3" w:rsidRDefault="00C252D3" w:rsidP="00C252D3">
      <w:pPr>
        <w:pStyle w:val="BodyText"/>
        <w:rPr>
          <w:rFonts w:ascii="Verdana" w:hAnsi="Verdana"/>
          <w:bCs/>
          <w:lang w:val="bg-BG"/>
        </w:rPr>
      </w:pPr>
      <w:r w:rsidRPr="00C252D3">
        <w:rPr>
          <w:rFonts w:ascii="Verdana" w:hAnsi="Verdana"/>
          <w:b/>
          <w:lang w:val="bg-BG"/>
        </w:rPr>
        <w:t xml:space="preserve">За Възложителя – </w:t>
      </w:r>
      <w:r w:rsidRPr="00C252D3">
        <w:rPr>
          <w:rFonts w:ascii="Verdana" w:hAnsi="Verdana"/>
          <w:lang w:val="bg-BG"/>
        </w:rPr>
        <w:t xml:space="preserve">……………………………………… </w:t>
      </w:r>
    </w:p>
    <w:p w14:paraId="197257BE" w14:textId="77777777" w:rsidR="00C252D3" w:rsidRPr="00C252D3" w:rsidRDefault="00C252D3" w:rsidP="00C252D3">
      <w:pPr>
        <w:jc w:val="both"/>
        <w:rPr>
          <w:rFonts w:ascii="Verdana" w:hAnsi="Verdana"/>
          <w:b/>
          <w:lang w:val="bg-BG"/>
        </w:rPr>
      </w:pPr>
      <w:r w:rsidRPr="00C252D3">
        <w:rPr>
          <w:rFonts w:ascii="Verdana" w:hAnsi="Verdana"/>
          <w:b/>
          <w:lang w:val="bg-BG"/>
        </w:rPr>
        <w:t xml:space="preserve">За Изпълнителя – </w:t>
      </w:r>
      <w:r w:rsidRPr="00C252D3">
        <w:rPr>
          <w:rFonts w:ascii="Verdana" w:hAnsi="Verdana"/>
          <w:lang w:val="bg-BG"/>
        </w:rPr>
        <w:t>………………………………………</w:t>
      </w:r>
    </w:p>
    <w:p w14:paraId="529CD6A2" w14:textId="77777777" w:rsidR="00C252D3" w:rsidRPr="00C252D3" w:rsidRDefault="00C252D3" w:rsidP="00C252D3">
      <w:pPr>
        <w:pStyle w:val="ListParagraph"/>
        <w:ind w:left="284"/>
        <w:jc w:val="both"/>
        <w:rPr>
          <w:rFonts w:ascii="Verdana" w:hAnsi="Verdana"/>
          <w:b/>
          <w:lang w:val="bg-BG"/>
        </w:rPr>
      </w:pPr>
    </w:p>
    <w:p w14:paraId="65E2F10C" w14:textId="77777777" w:rsidR="00C252D3" w:rsidRDefault="00C252D3" w:rsidP="00C252D3">
      <w:pPr>
        <w:tabs>
          <w:tab w:val="left" w:pos="360"/>
        </w:tabs>
        <w:spacing w:after="120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Настоящето споразумение се подписва в 2 (два) еднообразни екземпляра, по един за всяка от страните.</w:t>
      </w:r>
    </w:p>
    <w:tbl>
      <w:tblPr>
        <w:tblW w:w="11927" w:type="dxa"/>
        <w:tblLayout w:type="fixed"/>
        <w:tblLook w:val="0000" w:firstRow="0" w:lastRow="0" w:firstColumn="0" w:lastColumn="0" w:noHBand="0" w:noVBand="0"/>
      </w:tblPr>
      <w:tblGrid>
        <w:gridCol w:w="675"/>
        <w:gridCol w:w="4624"/>
        <w:gridCol w:w="1329"/>
        <w:gridCol w:w="3970"/>
        <w:gridCol w:w="1329"/>
      </w:tblGrid>
      <w:tr w:rsidR="00C252D3" w:rsidRPr="00C252D3" w14:paraId="63F1EF89" w14:textId="77777777" w:rsidTr="00284B8F">
        <w:trPr>
          <w:gridBefore w:val="1"/>
          <w:wBefore w:w="675" w:type="dxa"/>
          <w:trHeight w:val="261"/>
        </w:trPr>
        <w:tc>
          <w:tcPr>
            <w:tcW w:w="5953" w:type="dxa"/>
            <w:gridSpan w:val="2"/>
          </w:tcPr>
          <w:p w14:paraId="4311DF4A" w14:textId="77777777" w:rsidR="00C252D3" w:rsidRPr="00C252D3" w:rsidRDefault="00C252D3" w:rsidP="00284B8F">
            <w:pPr>
              <w:keepNext/>
              <w:keepLines/>
              <w:suppressAutoHyphens/>
              <w:spacing w:before="120"/>
              <w:rPr>
                <w:rFonts w:ascii="Verdana" w:hAnsi="Verdana"/>
                <w:lang w:val="bg-BG"/>
              </w:rPr>
            </w:pPr>
            <w:r w:rsidRPr="00C252D3">
              <w:rPr>
                <w:rFonts w:ascii="Verdana" w:hAnsi="Verdana"/>
                <w:lang w:val="bg-BG"/>
              </w:rPr>
              <w:t>/……………………………/</w:t>
            </w:r>
          </w:p>
          <w:p w14:paraId="1FAFEDBB" w14:textId="77777777" w:rsidR="00C252D3" w:rsidRPr="00C252D3" w:rsidRDefault="00C252D3" w:rsidP="00284B8F">
            <w:pPr>
              <w:keepNext/>
              <w:keepLines/>
              <w:suppressAutoHyphens/>
              <w:spacing w:before="120"/>
              <w:rPr>
                <w:rFonts w:ascii="Verdana" w:hAnsi="Verdana"/>
                <w:lang w:val="bg-BG"/>
              </w:rPr>
            </w:pPr>
            <w:r w:rsidRPr="00C252D3">
              <w:rPr>
                <w:rFonts w:ascii="Verdana" w:hAnsi="Verdana"/>
                <w:lang w:val="bg-BG"/>
              </w:rPr>
              <w:t>…………………………………</w:t>
            </w:r>
          </w:p>
          <w:p w14:paraId="3B3FDC3A" w14:textId="77777777" w:rsidR="00C252D3" w:rsidRPr="00C252D3" w:rsidRDefault="00C252D3" w:rsidP="00284B8F">
            <w:pPr>
              <w:keepNext/>
              <w:keepLines/>
              <w:suppressAutoHyphens/>
              <w:spacing w:before="120"/>
              <w:rPr>
                <w:rFonts w:ascii="Verdana" w:hAnsi="Verdana"/>
                <w:lang w:val="bg-BG"/>
              </w:rPr>
            </w:pPr>
            <w:r w:rsidRPr="00C252D3">
              <w:rPr>
                <w:rFonts w:ascii="Verdana" w:hAnsi="Verdana"/>
                <w:lang w:val="bg-BG"/>
              </w:rPr>
              <w:t>…………………………………</w:t>
            </w:r>
          </w:p>
          <w:p w14:paraId="1BF066E1" w14:textId="77777777" w:rsidR="00C252D3" w:rsidRPr="00C252D3" w:rsidRDefault="00C252D3" w:rsidP="00284B8F">
            <w:pPr>
              <w:keepNext/>
              <w:keepLines/>
              <w:suppressAutoHyphens/>
              <w:spacing w:before="120"/>
              <w:rPr>
                <w:rFonts w:ascii="Verdana" w:hAnsi="Verdana"/>
                <w:lang w:val="bg-BG"/>
              </w:rPr>
            </w:pPr>
            <w:r w:rsidRPr="00C252D3">
              <w:rPr>
                <w:rFonts w:ascii="Verdana" w:hAnsi="Verdana"/>
                <w:lang w:val="bg-BG"/>
              </w:rPr>
              <w:t>…………………………………</w:t>
            </w:r>
          </w:p>
          <w:p w14:paraId="70A775FD" w14:textId="77777777" w:rsidR="00C252D3" w:rsidRPr="00C252D3" w:rsidRDefault="00C252D3" w:rsidP="00284B8F">
            <w:pPr>
              <w:keepNext/>
              <w:keepLines/>
              <w:suppressAutoHyphens/>
              <w:spacing w:before="120"/>
              <w:rPr>
                <w:rFonts w:ascii="Verdana" w:hAnsi="Verdana"/>
                <w:lang w:val="bg-BG"/>
              </w:rPr>
            </w:pPr>
            <w:r w:rsidRPr="00C252D3">
              <w:rPr>
                <w:rFonts w:ascii="Verdana" w:hAnsi="Verdana"/>
                <w:lang w:val="bg-BG"/>
              </w:rPr>
              <w:t>Изпълнител</w:t>
            </w:r>
          </w:p>
          <w:p w14:paraId="63666A36" w14:textId="77777777" w:rsidR="00C252D3" w:rsidRPr="00C252D3" w:rsidRDefault="00C252D3" w:rsidP="00284B8F">
            <w:pPr>
              <w:keepNext/>
              <w:keepLines/>
              <w:suppressAutoHyphens/>
              <w:spacing w:before="120"/>
              <w:rPr>
                <w:rFonts w:ascii="Verdana" w:hAnsi="Verdana"/>
                <w:lang w:val="bg-BG"/>
              </w:rPr>
            </w:pPr>
          </w:p>
        </w:tc>
        <w:tc>
          <w:tcPr>
            <w:tcW w:w="5299" w:type="dxa"/>
            <w:gridSpan w:val="2"/>
          </w:tcPr>
          <w:p w14:paraId="6B058AD5" w14:textId="77777777" w:rsidR="00C252D3" w:rsidRPr="00C252D3" w:rsidRDefault="00C252D3" w:rsidP="00284B8F">
            <w:pPr>
              <w:keepNext/>
              <w:keepLines/>
              <w:suppressAutoHyphens/>
              <w:spacing w:before="120"/>
              <w:rPr>
                <w:rFonts w:ascii="Verdana" w:hAnsi="Verdana"/>
                <w:lang w:val="bg-BG"/>
              </w:rPr>
            </w:pPr>
            <w:r w:rsidRPr="00C252D3">
              <w:rPr>
                <w:rFonts w:ascii="Verdana" w:hAnsi="Verdana"/>
                <w:lang w:val="bg-BG"/>
              </w:rPr>
              <w:t>/…………………………………/</w:t>
            </w:r>
          </w:p>
          <w:p w14:paraId="4EABF8D3" w14:textId="77777777" w:rsidR="00C252D3" w:rsidRPr="00C252D3" w:rsidRDefault="00C252D3" w:rsidP="00284B8F">
            <w:pPr>
              <w:keepNext/>
              <w:keepLines/>
              <w:suppressAutoHyphens/>
              <w:spacing w:before="120"/>
              <w:rPr>
                <w:rFonts w:ascii="Verdana" w:hAnsi="Verdana"/>
                <w:lang w:val="bg-BG"/>
              </w:rPr>
            </w:pPr>
            <w:r w:rsidRPr="00C252D3">
              <w:rPr>
                <w:rFonts w:ascii="Verdana" w:hAnsi="Verdana"/>
                <w:lang w:val="bg-BG"/>
              </w:rPr>
              <w:t>Васил Тренев</w:t>
            </w:r>
          </w:p>
          <w:p w14:paraId="3675A2C6" w14:textId="77777777" w:rsidR="00C252D3" w:rsidRPr="00C252D3" w:rsidRDefault="00C252D3" w:rsidP="00284B8F">
            <w:pPr>
              <w:keepNext/>
              <w:keepLines/>
              <w:suppressAutoHyphens/>
              <w:spacing w:before="120"/>
              <w:rPr>
                <w:rFonts w:ascii="Verdana" w:hAnsi="Verdana"/>
                <w:lang w:val="bg-BG"/>
              </w:rPr>
            </w:pPr>
            <w:r w:rsidRPr="00C252D3">
              <w:rPr>
                <w:rFonts w:ascii="Verdana" w:hAnsi="Verdana"/>
                <w:lang w:val="bg-BG"/>
              </w:rPr>
              <w:t>Изпълнителен директор</w:t>
            </w:r>
          </w:p>
          <w:p w14:paraId="59F263E3" w14:textId="77777777" w:rsidR="00C252D3" w:rsidRPr="00C252D3" w:rsidRDefault="00C252D3" w:rsidP="00284B8F">
            <w:pPr>
              <w:keepNext/>
              <w:keepLines/>
              <w:suppressAutoHyphens/>
              <w:spacing w:before="120"/>
              <w:rPr>
                <w:rFonts w:ascii="Verdana" w:hAnsi="Verdana"/>
                <w:lang w:val="bg-BG"/>
              </w:rPr>
            </w:pPr>
            <w:r w:rsidRPr="00C252D3">
              <w:rPr>
                <w:rFonts w:ascii="Verdana" w:hAnsi="Verdana"/>
                <w:lang w:val="bg-BG"/>
              </w:rPr>
              <w:t>“Софийска вода” АД</w:t>
            </w:r>
          </w:p>
          <w:p w14:paraId="42EEF320" w14:textId="77777777" w:rsidR="00C252D3" w:rsidRPr="00C252D3" w:rsidRDefault="00C252D3" w:rsidP="00284B8F">
            <w:pPr>
              <w:keepNext/>
              <w:keepLines/>
              <w:suppressAutoHyphens/>
              <w:spacing w:before="120"/>
              <w:rPr>
                <w:rFonts w:ascii="Verdana" w:hAnsi="Verdana"/>
                <w:lang w:val="bg-BG"/>
              </w:rPr>
            </w:pPr>
            <w:r w:rsidRPr="00C252D3">
              <w:rPr>
                <w:rFonts w:ascii="Verdana" w:hAnsi="Verdana"/>
                <w:lang w:val="bg-BG"/>
              </w:rPr>
              <w:t>Възложител</w:t>
            </w:r>
          </w:p>
        </w:tc>
      </w:tr>
      <w:tr w:rsidR="00C252D3" w:rsidRPr="00C252D3" w14:paraId="4BF1AA3D" w14:textId="77777777" w:rsidTr="00284B8F">
        <w:trPr>
          <w:gridAfter w:val="1"/>
          <w:wAfter w:w="1329" w:type="dxa"/>
          <w:trHeight w:val="261"/>
        </w:trPr>
        <w:tc>
          <w:tcPr>
            <w:tcW w:w="5299" w:type="dxa"/>
            <w:gridSpan w:val="2"/>
          </w:tcPr>
          <w:p w14:paraId="537F3D99" w14:textId="77777777" w:rsidR="00C252D3" w:rsidRPr="00C252D3" w:rsidRDefault="00C252D3" w:rsidP="00284B8F">
            <w:pPr>
              <w:keepNext/>
              <w:keepLines/>
              <w:suppressAutoHyphens/>
              <w:spacing w:before="120"/>
              <w:rPr>
                <w:rFonts w:ascii="Verdana" w:hAnsi="Verdana"/>
                <w:b/>
                <w:bCs/>
                <w:lang w:val="bg-BG"/>
              </w:rPr>
            </w:pPr>
          </w:p>
        </w:tc>
        <w:tc>
          <w:tcPr>
            <w:tcW w:w="5299" w:type="dxa"/>
            <w:gridSpan w:val="2"/>
          </w:tcPr>
          <w:p w14:paraId="536B06D3" w14:textId="77777777" w:rsidR="00C252D3" w:rsidRPr="00C252D3" w:rsidRDefault="00C252D3" w:rsidP="00284B8F">
            <w:pPr>
              <w:keepNext/>
              <w:keepLines/>
              <w:spacing w:before="120"/>
              <w:rPr>
                <w:rFonts w:ascii="Verdana" w:hAnsi="Verdana"/>
                <w:b/>
                <w:bCs/>
                <w:lang w:val="bg-BG"/>
              </w:rPr>
            </w:pPr>
          </w:p>
        </w:tc>
      </w:tr>
    </w:tbl>
    <w:p w14:paraId="111CBAFB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44E075D4" w14:textId="77777777" w:rsidR="00C252D3" w:rsidRPr="00C252D3" w:rsidRDefault="00C252D3" w:rsidP="00C252D3">
      <w:pPr>
        <w:shd w:val="clear" w:color="auto" w:fill="FFFFFF"/>
        <w:tabs>
          <w:tab w:val="left" w:pos="851"/>
        </w:tabs>
        <w:jc w:val="center"/>
        <w:rPr>
          <w:rFonts w:ascii="Verdana" w:hAnsi="Verdana" w:cs="Calibri"/>
          <w:b/>
          <w:lang w:val="bg-BG"/>
        </w:rPr>
      </w:pPr>
      <w:r w:rsidRPr="00C252D3">
        <w:rPr>
          <w:rFonts w:ascii="Verdana" w:hAnsi="Verdana" w:cs="Calibri"/>
          <w:b/>
          <w:lang w:val="bg-BG"/>
        </w:rPr>
        <w:lastRenderedPageBreak/>
        <w:t xml:space="preserve">СПОРАЗУМЕНИЕ </w:t>
      </w:r>
    </w:p>
    <w:p w14:paraId="7215179C" w14:textId="77777777" w:rsidR="00C252D3" w:rsidRPr="00C252D3" w:rsidRDefault="00C252D3" w:rsidP="00C252D3">
      <w:pPr>
        <w:tabs>
          <w:tab w:val="left" w:pos="851"/>
        </w:tabs>
        <w:spacing w:after="60"/>
        <w:jc w:val="center"/>
        <w:rPr>
          <w:rFonts w:ascii="Verdana" w:hAnsi="Verdana" w:cs="Calibri"/>
          <w:lang w:val="bg-BG"/>
        </w:rPr>
      </w:pPr>
      <w:r w:rsidRPr="00C252D3">
        <w:rPr>
          <w:rFonts w:ascii="Verdana" w:hAnsi="Verdana" w:cs="Calibri"/>
          <w:lang w:val="bg-BG"/>
        </w:rPr>
        <w:t>към договор № ........................,</w:t>
      </w:r>
    </w:p>
    <w:p w14:paraId="2E37B475" w14:textId="77777777" w:rsidR="00C252D3" w:rsidRPr="00C252D3" w:rsidRDefault="00C252D3" w:rsidP="00C252D3">
      <w:pPr>
        <w:tabs>
          <w:tab w:val="left" w:pos="851"/>
        </w:tabs>
        <w:spacing w:after="60"/>
        <w:jc w:val="center"/>
        <w:rPr>
          <w:rFonts w:ascii="Verdana" w:hAnsi="Verdana" w:cs="Calibri"/>
          <w:lang w:val="bg-BG"/>
        </w:rPr>
      </w:pPr>
      <w:r w:rsidRPr="00C252D3">
        <w:rPr>
          <w:rFonts w:ascii="Verdana" w:hAnsi="Verdana" w:cs="Calibri"/>
          <w:lang w:val="bg-BG"/>
        </w:rPr>
        <w:t xml:space="preserve">за съвместно осигуряване опазването на околната среда, </w:t>
      </w:r>
    </w:p>
    <w:p w14:paraId="2A12BEDA" w14:textId="77777777" w:rsidR="00C252D3" w:rsidRPr="00C252D3" w:rsidRDefault="00C252D3" w:rsidP="00C252D3">
      <w:pPr>
        <w:tabs>
          <w:tab w:val="left" w:pos="851"/>
        </w:tabs>
        <w:spacing w:after="60"/>
        <w:jc w:val="center"/>
        <w:rPr>
          <w:rFonts w:ascii="Verdana" w:hAnsi="Verdana" w:cs="Calibri"/>
          <w:lang w:val="bg-BG"/>
        </w:rPr>
      </w:pPr>
      <w:r w:rsidRPr="00C252D3">
        <w:rPr>
          <w:rFonts w:ascii="Verdana" w:hAnsi="Verdana" w:cs="Calibri"/>
          <w:lang w:val="bg-BG"/>
        </w:rPr>
        <w:t>при доставка на продукти и услуги, възложени от “Софийска вода” АД</w:t>
      </w:r>
    </w:p>
    <w:p w14:paraId="2C307C93" w14:textId="77777777" w:rsidR="00C252D3" w:rsidRPr="00C252D3" w:rsidRDefault="00C252D3" w:rsidP="00C252D3">
      <w:pPr>
        <w:tabs>
          <w:tab w:val="left" w:pos="851"/>
        </w:tabs>
        <w:jc w:val="both"/>
        <w:rPr>
          <w:rFonts w:ascii="Verdana" w:hAnsi="Verdana" w:cs="Calibri"/>
          <w:lang w:val="bg-BG"/>
        </w:rPr>
      </w:pPr>
      <w:r w:rsidRPr="00C252D3">
        <w:rPr>
          <w:rFonts w:ascii="Verdana" w:hAnsi="Verdana" w:cs="Calibri"/>
          <w:lang w:val="bg-BG"/>
        </w:rPr>
        <w:t xml:space="preserve">На </w:t>
      </w:r>
      <w:r w:rsidRPr="00C252D3">
        <w:rPr>
          <w:rFonts w:ascii="Verdana" w:hAnsi="Verdana" w:cs="Calibri"/>
          <w:bCs/>
          <w:lang w:val="bg-BG"/>
        </w:rPr>
        <w:t xml:space="preserve">.................... </w:t>
      </w:r>
      <w:r w:rsidRPr="00C252D3">
        <w:rPr>
          <w:rFonts w:ascii="Verdana" w:hAnsi="Verdana" w:cs="Calibri"/>
          <w:lang w:val="bg-BG"/>
        </w:rPr>
        <w:t xml:space="preserve">г., на основание чл.9 от Закона за опазване на околната среда и съгласно изискванията на БДС EN ISO 14001:2015, се сключи настоящето Споразумение между: </w:t>
      </w:r>
    </w:p>
    <w:p w14:paraId="5B27E2E6" w14:textId="77777777" w:rsidR="00C252D3" w:rsidRPr="00C252D3" w:rsidRDefault="00C252D3" w:rsidP="00C252D3">
      <w:pPr>
        <w:tabs>
          <w:tab w:val="left" w:pos="851"/>
        </w:tabs>
        <w:jc w:val="both"/>
        <w:rPr>
          <w:rFonts w:ascii="Verdana" w:hAnsi="Verdana" w:cs="Calibri"/>
          <w:lang w:val="bg-BG"/>
        </w:rPr>
      </w:pPr>
      <w:r w:rsidRPr="00C252D3">
        <w:rPr>
          <w:rFonts w:ascii="Verdana" w:hAnsi="Verdana" w:cs="Calibri"/>
          <w:lang w:val="bg-BG"/>
        </w:rPr>
        <w:t xml:space="preserve">Възложителя – “Софийска вода” АД и </w:t>
      </w:r>
    </w:p>
    <w:p w14:paraId="2438870B" w14:textId="77777777" w:rsidR="00C252D3" w:rsidRPr="00C252D3" w:rsidRDefault="00C252D3" w:rsidP="00C252D3">
      <w:pPr>
        <w:tabs>
          <w:tab w:val="left" w:pos="851"/>
        </w:tabs>
        <w:jc w:val="both"/>
        <w:rPr>
          <w:rFonts w:ascii="Verdana" w:hAnsi="Verdana" w:cs="Calibri"/>
          <w:lang w:val="bg-BG"/>
        </w:rPr>
      </w:pPr>
      <w:r w:rsidRPr="00C252D3">
        <w:rPr>
          <w:rFonts w:ascii="Verdana" w:hAnsi="Verdana" w:cs="Calibri"/>
          <w:lang w:val="bg-BG"/>
        </w:rPr>
        <w:t>Изпълнителя – ………………………………………………………………………………………………………………</w:t>
      </w:r>
    </w:p>
    <w:p w14:paraId="27A183A5" w14:textId="77777777" w:rsidR="00C252D3" w:rsidRPr="00C252D3" w:rsidRDefault="00C252D3" w:rsidP="00C252D3">
      <w:pPr>
        <w:tabs>
          <w:tab w:val="left" w:pos="851"/>
        </w:tabs>
        <w:jc w:val="both"/>
        <w:rPr>
          <w:rFonts w:ascii="Verdana" w:hAnsi="Verdana" w:cs="Calibri"/>
          <w:lang w:val="bg-BG"/>
        </w:rPr>
      </w:pPr>
      <w:r w:rsidRPr="00C252D3">
        <w:rPr>
          <w:rFonts w:ascii="Verdana" w:hAnsi="Verdana" w:cs="Calibri"/>
          <w:bCs/>
          <w:lang w:val="bg-BG"/>
        </w:rPr>
        <w:t>Координирането на съвместното прилагане на настоящото Споразумение</w:t>
      </w:r>
      <w:r w:rsidRPr="00C252D3">
        <w:rPr>
          <w:rFonts w:ascii="Verdana" w:hAnsi="Verdana" w:cs="Calibri"/>
          <w:lang w:val="bg-BG"/>
        </w:rPr>
        <w:t>,</w:t>
      </w:r>
      <w:r w:rsidRPr="00C252D3">
        <w:rPr>
          <w:rFonts w:ascii="Verdana" w:hAnsi="Verdana" w:cs="Calibri"/>
          <w:bCs/>
          <w:lang w:val="bg-BG"/>
        </w:rPr>
        <w:t xml:space="preserve"> при извършване на дейности, предмет на договор, се възлага на контролиращи служители</w:t>
      </w:r>
      <w:r w:rsidRPr="00C252D3">
        <w:rPr>
          <w:rFonts w:ascii="Verdana" w:hAnsi="Verdana" w:cs="Calibri"/>
          <w:lang w:val="bg-BG"/>
        </w:rPr>
        <w:t>:</w:t>
      </w:r>
    </w:p>
    <w:p w14:paraId="7A4411D3" w14:textId="77777777" w:rsidR="00C252D3" w:rsidRPr="00C252D3" w:rsidRDefault="00C252D3" w:rsidP="00C252D3">
      <w:pPr>
        <w:tabs>
          <w:tab w:val="left" w:pos="851"/>
        </w:tabs>
        <w:jc w:val="both"/>
        <w:rPr>
          <w:rFonts w:ascii="Verdana" w:hAnsi="Verdana" w:cs="Calibri"/>
          <w:bCs/>
          <w:lang w:val="bg-BG"/>
        </w:rPr>
      </w:pPr>
      <w:r w:rsidRPr="00C252D3">
        <w:rPr>
          <w:rFonts w:ascii="Verdana" w:hAnsi="Verdana" w:cs="Calibri"/>
          <w:lang w:val="bg-BG"/>
        </w:rPr>
        <w:t>(от страна на) Възложителя</w:t>
      </w:r>
      <w:r w:rsidRPr="00C252D3">
        <w:rPr>
          <w:rFonts w:ascii="Verdana" w:hAnsi="Verdana" w:cs="Calibri"/>
          <w:bCs/>
          <w:lang w:val="bg-BG"/>
        </w:rPr>
        <w:t xml:space="preserve"> – ……………………………………………………………………………………………</w:t>
      </w:r>
    </w:p>
    <w:p w14:paraId="206CD765" w14:textId="77777777" w:rsidR="00C252D3" w:rsidRPr="00C252D3" w:rsidRDefault="00C252D3" w:rsidP="00C252D3">
      <w:pPr>
        <w:tabs>
          <w:tab w:val="left" w:pos="851"/>
        </w:tabs>
        <w:jc w:val="both"/>
        <w:rPr>
          <w:rFonts w:ascii="Verdana" w:hAnsi="Verdana" w:cs="Calibri"/>
          <w:bCs/>
          <w:i/>
          <w:lang w:val="bg-BG"/>
        </w:rPr>
      </w:pPr>
      <w:r w:rsidRPr="00C252D3">
        <w:rPr>
          <w:rFonts w:ascii="Verdana" w:hAnsi="Verdana" w:cs="Calibri"/>
          <w:lang w:val="bg-BG"/>
        </w:rPr>
        <w:t xml:space="preserve">………………………………………………………………………………………………………………………… </w:t>
      </w:r>
      <w:r w:rsidRPr="00C252D3">
        <w:rPr>
          <w:rFonts w:ascii="Verdana" w:hAnsi="Verdana" w:cs="Calibri"/>
          <w:bCs/>
          <w:i/>
          <w:lang w:val="bg-BG"/>
        </w:rPr>
        <w:t>(име, длъжност, тел.)</w:t>
      </w:r>
    </w:p>
    <w:p w14:paraId="0A900E65" w14:textId="77777777" w:rsidR="00C252D3" w:rsidRPr="00C252D3" w:rsidRDefault="00C252D3" w:rsidP="00C252D3">
      <w:pPr>
        <w:tabs>
          <w:tab w:val="left" w:pos="851"/>
        </w:tabs>
        <w:jc w:val="both"/>
        <w:rPr>
          <w:rFonts w:ascii="Verdana" w:hAnsi="Verdana" w:cs="Calibri"/>
          <w:bCs/>
          <w:i/>
          <w:lang w:val="bg-BG"/>
        </w:rPr>
      </w:pPr>
      <w:r w:rsidRPr="00C252D3">
        <w:rPr>
          <w:rFonts w:ascii="Verdana" w:hAnsi="Verdana" w:cs="Calibri"/>
          <w:lang w:val="bg-BG"/>
        </w:rPr>
        <w:t xml:space="preserve">(от страна на) Изпълнителя </w:t>
      </w:r>
      <w:r w:rsidRPr="00C252D3">
        <w:rPr>
          <w:rFonts w:ascii="Verdana" w:hAnsi="Verdana" w:cs="Calibri"/>
          <w:bCs/>
          <w:lang w:val="bg-BG"/>
        </w:rPr>
        <w:t>–</w:t>
      </w:r>
      <w:r w:rsidRPr="00C252D3">
        <w:rPr>
          <w:rFonts w:ascii="Verdana" w:hAnsi="Verdana" w:cs="Calibri"/>
          <w:lang w:val="bg-BG"/>
        </w:rPr>
        <w:t xml:space="preserve"> …………………………………………………………………………………………</w:t>
      </w:r>
    </w:p>
    <w:p w14:paraId="5384DDDB" w14:textId="77777777" w:rsidR="00C252D3" w:rsidRPr="00C252D3" w:rsidRDefault="00C252D3" w:rsidP="00C252D3">
      <w:pPr>
        <w:tabs>
          <w:tab w:val="left" w:pos="851"/>
        </w:tabs>
        <w:jc w:val="both"/>
        <w:rPr>
          <w:rFonts w:ascii="Verdana" w:hAnsi="Verdana" w:cs="Calibri"/>
          <w:bCs/>
          <w:i/>
          <w:lang w:val="bg-BG"/>
        </w:rPr>
      </w:pPr>
      <w:r w:rsidRPr="00C252D3">
        <w:rPr>
          <w:rFonts w:ascii="Verdana" w:hAnsi="Verdana" w:cs="Calibri"/>
          <w:lang w:val="bg-BG"/>
        </w:rPr>
        <w:t xml:space="preserve">………………………………………………………………………………………………………………………… </w:t>
      </w:r>
      <w:r w:rsidRPr="00C252D3">
        <w:rPr>
          <w:rFonts w:ascii="Verdana" w:hAnsi="Verdana" w:cs="Calibri"/>
          <w:bCs/>
          <w:i/>
          <w:lang w:val="bg-BG"/>
        </w:rPr>
        <w:t>(име, длъжност, тел.)</w:t>
      </w:r>
    </w:p>
    <w:p w14:paraId="2B3FF7FF" w14:textId="77777777" w:rsidR="00C252D3" w:rsidRPr="00C252D3" w:rsidRDefault="00C252D3" w:rsidP="00C252D3">
      <w:pPr>
        <w:tabs>
          <w:tab w:val="left" w:pos="360"/>
          <w:tab w:val="left" w:pos="851"/>
        </w:tabs>
        <w:jc w:val="both"/>
        <w:rPr>
          <w:rFonts w:ascii="Verdana" w:hAnsi="Verdana" w:cs="Calibri"/>
          <w:lang w:val="bg-BG"/>
        </w:rPr>
      </w:pPr>
      <w:r w:rsidRPr="00C252D3">
        <w:rPr>
          <w:rFonts w:ascii="Verdana" w:hAnsi="Verdana" w:cs="Calibri"/>
          <w:lang w:val="bg-BG"/>
        </w:rPr>
        <w:t xml:space="preserve">„Софийска вода” АД се стреми към непрекъснато подобрение на своите работни процеси в предоставянето на „ВиК“ услуги, като едновременно с това се ангажира с осигуряване опазването на околната среда. </w:t>
      </w:r>
    </w:p>
    <w:p w14:paraId="5019B885" w14:textId="77777777" w:rsidR="00C252D3" w:rsidRPr="00C252D3" w:rsidRDefault="00C252D3" w:rsidP="00C252D3">
      <w:pPr>
        <w:tabs>
          <w:tab w:val="left" w:pos="851"/>
        </w:tabs>
        <w:jc w:val="both"/>
        <w:rPr>
          <w:rFonts w:ascii="Verdana" w:hAnsi="Verdana" w:cs="Calibri"/>
          <w:lang w:val="bg-BG"/>
        </w:rPr>
      </w:pPr>
      <w:r w:rsidRPr="00C252D3">
        <w:rPr>
          <w:rFonts w:ascii="Verdana" w:hAnsi="Verdana" w:cs="Calibri"/>
          <w:lang w:val="bg-BG"/>
        </w:rPr>
        <w:t xml:space="preserve">Настоящото Споразумение изисква спазването от страна на Изпълнителя на приложимите законодателни изисквания при доставката на продукти и услуги и възприетите правила за работа на територията на експлоатираните от Възложителя площадки. </w:t>
      </w:r>
    </w:p>
    <w:p w14:paraId="05C899B7" w14:textId="77777777" w:rsidR="00C252D3" w:rsidRPr="00C252D3" w:rsidRDefault="00C252D3" w:rsidP="00C252D3">
      <w:pPr>
        <w:widowControl w:val="0"/>
        <w:numPr>
          <w:ilvl w:val="0"/>
          <w:numId w:val="5"/>
        </w:numPr>
        <w:tabs>
          <w:tab w:val="left" w:pos="360"/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Verdana" w:hAnsi="Verdana" w:cs="Calibri"/>
          <w:lang w:val="bg-BG"/>
        </w:rPr>
      </w:pPr>
      <w:r w:rsidRPr="00C252D3">
        <w:rPr>
          <w:rFonts w:ascii="Verdana" w:eastAsia="@PMingLiU" w:hAnsi="Verdana" w:cs="Calibri"/>
          <w:lang w:val="bg-BG"/>
        </w:rPr>
        <w:t>Изпълнителят се задължава да спазва изискванията по Споразумението от страна на всички свои служители на обекта, на фирмите подизпълнители, на които са възложили работата си и на всички физически и юридически лица, които се намират на територията на Възложителя.</w:t>
      </w:r>
    </w:p>
    <w:p w14:paraId="7BBDBB52" w14:textId="77777777" w:rsidR="00C252D3" w:rsidRPr="00C252D3" w:rsidRDefault="00C252D3" w:rsidP="00C252D3">
      <w:pPr>
        <w:tabs>
          <w:tab w:val="left" w:pos="0"/>
          <w:tab w:val="left" w:pos="851"/>
        </w:tabs>
        <w:jc w:val="both"/>
        <w:rPr>
          <w:rFonts w:ascii="Verdana" w:hAnsi="Verdana" w:cs="Calibri"/>
          <w:lang w:val="bg-BG"/>
        </w:rPr>
      </w:pPr>
      <w:r w:rsidRPr="00C252D3">
        <w:rPr>
          <w:rFonts w:ascii="Verdana" w:hAnsi="Verdana" w:cs="Calibri"/>
          <w:lang w:val="bg-BG"/>
        </w:rPr>
        <w:t>ОБМЕН НА ИНФОРМАЦИЯ:</w:t>
      </w:r>
    </w:p>
    <w:p w14:paraId="38C841AF" w14:textId="77777777" w:rsidR="00C252D3" w:rsidRPr="00C252D3" w:rsidRDefault="00C252D3" w:rsidP="00C252D3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Verdana" w:eastAsia="@PMingLiU" w:hAnsi="Verdana" w:cs="Calibri"/>
          <w:lang w:val="bg-BG"/>
        </w:rPr>
      </w:pPr>
      <w:r w:rsidRPr="00C252D3">
        <w:rPr>
          <w:rFonts w:ascii="Verdana" w:hAnsi="Verdana" w:cs="Calibri"/>
          <w:lang w:val="bg-BG"/>
        </w:rPr>
        <w:t>Възложителят и Изпълнителят обменят информация своевременно, по въпроси засягащи управлението на рисковете и аспектите по ОС, предложения за подобрение или инциденти по ОС.</w:t>
      </w:r>
    </w:p>
    <w:p w14:paraId="758CAB04" w14:textId="77777777" w:rsidR="00C252D3" w:rsidRPr="00C252D3" w:rsidRDefault="00C252D3" w:rsidP="00C252D3">
      <w:pPr>
        <w:widowControl w:val="0"/>
        <w:numPr>
          <w:ilvl w:val="0"/>
          <w:numId w:val="5"/>
        </w:numPr>
        <w:tabs>
          <w:tab w:val="left" w:pos="360"/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Verdana" w:hAnsi="Verdana" w:cs="Calibri"/>
          <w:lang w:val="bg-BG"/>
        </w:rPr>
      </w:pPr>
      <w:r w:rsidRPr="00C252D3">
        <w:rPr>
          <w:rFonts w:ascii="Verdana" w:eastAsia="@PMingLiU" w:hAnsi="Verdana" w:cs="Calibri"/>
          <w:lang w:val="bg-BG"/>
        </w:rPr>
        <w:t>Служителите на Изпълнителя преминават начален инструктаж по ОС на територията на Възложителя при първо посещение на обекта.</w:t>
      </w:r>
    </w:p>
    <w:p w14:paraId="3089AD7E" w14:textId="77777777" w:rsidR="00C252D3" w:rsidRPr="00C252D3" w:rsidRDefault="00C252D3" w:rsidP="00C252D3">
      <w:pPr>
        <w:widowControl w:val="0"/>
        <w:numPr>
          <w:ilvl w:val="0"/>
          <w:numId w:val="5"/>
        </w:numPr>
        <w:tabs>
          <w:tab w:val="left" w:pos="360"/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Verdana" w:hAnsi="Verdana" w:cs="Calibri"/>
          <w:lang w:val="bg-BG"/>
        </w:rPr>
      </w:pPr>
      <w:r w:rsidRPr="00C252D3">
        <w:rPr>
          <w:rFonts w:ascii="Verdana" w:hAnsi="Verdana" w:cs="Calibri"/>
          <w:lang w:val="bg-BG"/>
        </w:rPr>
        <w:t xml:space="preserve">Преди първа доставка на стоки и услуги, </w:t>
      </w:r>
      <w:r w:rsidRPr="00C252D3">
        <w:rPr>
          <w:rFonts w:ascii="Verdana" w:eastAsia="@PMingLiU" w:hAnsi="Verdana" w:cs="Calibri"/>
          <w:lang w:val="bg-BG"/>
        </w:rPr>
        <w:t xml:space="preserve">Изпълнителят осигурява на Възложителя </w:t>
      </w:r>
      <w:r w:rsidRPr="00C252D3">
        <w:rPr>
          <w:rFonts w:ascii="Verdana" w:hAnsi="Verdana" w:cs="Calibri"/>
          <w:lang w:val="bg-BG"/>
        </w:rPr>
        <w:t>всички изискуеми документи (сертификат за съответствие, за качество, информационни листа, инструкции и други) за съответната стока/услуга и му ги предоставя.</w:t>
      </w:r>
    </w:p>
    <w:p w14:paraId="2CD18A20" w14:textId="77777777" w:rsidR="00C252D3" w:rsidRPr="00C252D3" w:rsidRDefault="00C252D3" w:rsidP="00C252D3">
      <w:pPr>
        <w:widowControl w:val="0"/>
        <w:numPr>
          <w:ilvl w:val="0"/>
          <w:numId w:val="5"/>
        </w:numPr>
        <w:tabs>
          <w:tab w:val="left" w:pos="360"/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Verdana" w:hAnsi="Verdana" w:cs="Calibri"/>
          <w:lang w:val="bg-BG"/>
        </w:rPr>
      </w:pPr>
      <w:r w:rsidRPr="00C252D3">
        <w:rPr>
          <w:rFonts w:ascii="Verdana" w:eastAsia="@PMingLiU" w:hAnsi="Verdana" w:cs="Calibri"/>
          <w:lang w:val="bg-BG"/>
        </w:rPr>
        <w:t xml:space="preserve">Изпълнителят </w:t>
      </w:r>
      <w:r w:rsidRPr="00C252D3">
        <w:rPr>
          <w:rFonts w:ascii="Verdana" w:hAnsi="Verdana" w:cs="Calibri"/>
          <w:lang w:val="bg-BG"/>
        </w:rPr>
        <w:t xml:space="preserve">доставя стоките в оригинални, </w:t>
      </w:r>
      <w:proofErr w:type="spellStart"/>
      <w:r w:rsidRPr="00C252D3">
        <w:rPr>
          <w:rFonts w:ascii="Verdana" w:hAnsi="Verdana" w:cs="Calibri"/>
          <w:lang w:val="bg-BG"/>
        </w:rPr>
        <w:t>ненарушени</w:t>
      </w:r>
      <w:proofErr w:type="spellEnd"/>
      <w:r w:rsidRPr="00C252D3">
        <w:rPr>
          <w:rFonts w:ascii="Verdana" w:hAnsi="Verdana" w:cs="Calibri"/>
          <w:lang w:val="bg-BG"/>
        </w:rPr>
        <w:t xml:space="preserve"> опаковъчни единици, надлежно обозначени и етикетирани.</w:t>
      </w:r>
    </w:p>
    <w:p w14:paraId="7DACAECF" w14:textId="77777777" w:rsidR="00C252D3" w:rsidRPr="00C252D3" w:rsidRDefault="00C252D3" w:rsidP="00C252D3">
      <w:pPr>
        <w:tabs>
          <w:tab w:val="left" w:pos="0"/>
          <w:tab w:val="left" w:pos="851"/>
        </w:tabs>
        <w:jc w:val="both"/>
        <w:rPr>
          <w:rFonts w:ascii="Verdana" w:eastAsia="@PMingLiU" w:hAnsi="Verdana" w:cs="Calibri"/>
          <w:lang w:val="bg-BG"/>
        </w:rPr>
      </w:pPr>
      <w:r w:rsidRPr="00C252D3">
        <w:rPr>
          <w:rFonts w:ascii="Verdana" w:hAnsi="Verdana" w:cs="Calibri"/>
          <w:lang w:val="bg-BG"/>
        </w:rPr>
        <w:t>УПРАВЛЕНИЕ</w:t>
      </w:r>
      <w:r w:rsidRPr="00C252D3">
        <w:rPr>
          <w:rFonts w:ascii="Verdana" w:eastAsia="@PMingLiU" w:hAnsi="Verdana" w:cs="Calibri"/>
          <w:lang w:val="bg-BG"/>
        </w:rPr>
        <w:t xml:space="preserve"> НА ОТПАДЪЦИ:</w:t>
      </w:r>
    </w:p>
    <w:p w14:paraId="64BB3C73" w14:textId="77777777" w:rsidR="00C252D3" w:rsidRPr="00C252D3" w:rsidRDefault="00C252D3" w:rsidP="00C252D3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Verdana" w:eastAsia="@PMingLiU" w:hAnsi="Verdana" w:cs="Calibri"/>
          <w:lang w:val="bg-BG"/>
        </w:rPr>
      </w:pPr>
      <w:r w:rsidRPr="00C252D3">
        <w:rPr>
          <w:rFonts w:ascii="Verdana" w:eastAsia="@PMingLiU" w:hAnsi="Verdana" w:cs="Calibri"/>
          <w:lang w:val="bg-BG"/>
        </w:rPr>
        <w:t xml:space="preserve">Изпълнителят пази чистота на мястото на доставката на продуктите и услугите.  </w:t>
      </w:r>
    </w:p>
    <w:p w14:paraId="7E0AEE5A" w14:textId="77777777" w:rsidR="00C252D3" w:rsidRPr="00C252D3" w:rsidRDefault="00C252D3" w:rsidP="00C252D3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Verdana" w:eastAsia="@PMingLiU" w:hAnsi="Verdana" w:cs="Calibri"/>
          <w:lang w:val="bg-BG"/>
        </w:rPr>
      </w:pPr>
      <w:r w:rsidRPr="00C252D3">
        <w:rPr>
          <w:rFonts w:ascii="Verdana" w:eastAsia="@PMingLiU" w:hAnsi="Verdana" w:cs="Calibri"/>
          <w:lang w:val="bg-BG"/>
        </w:rPr>
        <w:t>Изпълнителят не смесва различни видове отпадъци.</w:t>
      </w:r>
    </w:p>
    <w:p w14:paraId="0466E617" w14:textId="77777777" w:rsidR="00C252D3" w:rsidRPr="00C252D3" w:rsidRDefault="00C252D3" w:rsidP="00C252D3">
      <w:pPr>
        <w:widowControl w:val="0"/>
        <w:numPr>
          <w:ilvl w:val="0"/>
          <w:numId w:val="5"/>
        </w:numPr>
        <w:tabs>
          <w:tab w:val="left" w:pos="426"/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Verdana" w:eastAsia="@PMingLiU" w:hAnsi="Verdana" w:cs="Calibri"/>
          <w:lang w:val="bg-BG"/>
        </w:rPr>
      </w:pPr>
      <w:r w:rsidRPr="00C252D3">
        <w:rPr>
          <w:rFonts w:ascii="Verdana" w:eastAsia="@PMingLiU" w:hAnsi="Verdana" w:cs="Calibri"/>
          <w:lang w:val="bg-BG"/>
        </w:rPr>
        <w:t>Изпълнителят не допуска изхвърляне на отпадъци извън съдовете за разделно събиране - цветни контейнери за отпадъци от опаковки и специализирани съдове за битови и опасни отпадъци.</w:t>
      </w:r>
    </w:p>
    <w:p w14:paraId="7A95A957" w14:textId="77777777" w:rsidR="00C252D3" w:rsidRPr="00C252D3" w:rsidRDefault="00C252D3" w:rsidP="00C252D3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Verdana" w:eastAsia="@PMingLiU" w:hAnsi="Verdana" w:cs="Calibri"/>
          <w:lang w:val="bg-BG"/>
        </w:rPr>
      </w:pPr>
      <w:r w:rsidRPr="00C252D3">
        <w:rPr>
          <w:rFonts w:ascii="Verdana" w:eastAsia="@PMingLiU" w:hAnsi="Verdana" w:cs="Calibri"/>
          <w:lang w:val="bg-BG"/>
        </w:rPr>
        <w:t xml:space="preserve">Изпълнителят </w:t>
      </w:r>
      <w:r w:rsidRPr="00C252D3">
        <w:rPr>
          <w:rFonts w:ascii="Verdana" w:hAnsi="Verdana" w:cs="Calibri"/>
          <w:lang w:val="bg-BG"/>
        </w:rPr>
        <w:t xml:space="preserve">не допуска на обектите неизправни моторни превозни средства (МПС) и машини. </w:t>
      </w:r>
    </w:p>
    <w:p w14:paraId="5A8E5628" w14:textId="77777777" w:rsidR="00C252D3" w:rsidRPr="00C252D3" w:rsidRDefault="00C252D3" w:rsidP="00C252D3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Verdana" w:eastAsia="@PMingLiU" w:hAnsi="Verdana" w:cs="Calibri"/>
          <w:lang w:val="bg-BG"/>
        </w:rPr>
      </w:pPr>
      <w:r w:rsidRPr="00C252D3">
        <w:rPr>
          <w:rFonts w:ascii="Verdana" w:eastAsia="@PMingLiU" w:hAnsi="Verdana" w:cs="Calibri"/>
          <w:lang w:val="bg-BG"/>
        </w:rPr>
        <w:t>Изпълнителят не допуска</w:t>
      </w:r>
      <w:r w:rsidRPr="00C252D3">
        <w:rPr>
          <w:rFonts w:ascii="Verdana" w:hAnsi="Verdana" w:cs="Calibri"/>
          <w:lang w:val="bg-BG"/>
        </w:rPr>
        <w:t xml:space="preserve"> теч на масла и горива от МПС.</w:t>
      </w:r>
    </w:p>
    <w:p w14:paraId="218C1792" w14:textId="77777777" w:rsidR="00C252D3" w:rsidRPr="00C252D3" w:rsidRDefault="00C252D3" w:rsidP="00C252D3">
      <w:pPr>
        <w:tabs>
          <w:tab w:val="left" w:pos="851"/>
        </w:tabs>
        <w:jc w:val="both"/>
        <w:rPr>
          <w:rFonts w:ascii="Verdana" w:eastAsia="@PMingLiU" w:hAnsi="Verdana" w:cs="Calibri"/>
          <w:lang w:val="bg-BG"/>
        </w:rPr>
      </w:pPr>
      <w:r w:rsidRPr="00C252D3">
        <w:rPr>
          <w:rFonts w:ascii="Verdana" w:eastAsia="@PMingLiU" w:hAnsi="Verdana" w:cs="Calibri"/>
          <w:lang w:val="bg-BG"/>
        </w:rPr>
        <w:t>ИЗВЪНРЕДНИ СИТУАЦИИ:</w:t>
      </w:r>
    </w:p>
    <w:p w14:paraId="16710A1E" w14:textId="77777777" w:rsidR="00C252D3" w:rsidRPr="00C252D3" w:rsidRDefault="00C252D3" w:rsidP="00C252D3">
      <w:pPr>
        <w:widowControl w:val="0"/>
        <w:numPr>
          <w:ilvl w:val="0"/>
          <w:numId w:val="5"/>
        </w:numPr>
        <w:tabs>
          <w:tab w:val="left" w:pos="426"/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Verdana" w:eastAsia="@PMingLiU" w:hAnsi="Verdana" w:cs="Calibri"/>
          <w:lang w:val="bg-BG"/>
        </w:rPr>
      </w:pPr>
      <w:r w:rsidRPr="00C252D3">
        <w:rPr>
          <w:rFonts w:ascii="Verdana" w:hAnsi="Verdana" w:cs="Calibri"/>
          <w:lang w:val="bg-BG"/>
        </w:rPr>
        <w:t>Изпълнителят осигурява мерки за предотвратяване на извънредни ситуации, свързани със замърсяване на ОС.</w:t>
      </w:r>
    </w:p>
    <w:p w14:paraId="099DDEB8" w14:textId="77777777" w:rsidR="00C252D3" w:rsidRPr="00C252D3" w:rsidRDefault="00C252D3" w:rsidP="00C252D3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Verdana" w:eastAsia="@PMingLiU" w:hAnsi="Verdana" w:cs="Calibri"/>
          <w:lang w:val="bg-BG"/>
        </w:rPr>
      </w:pPr>
      <w:r w:rsidRPr="00C252D3">
        <w:rPr>
          <w:rFonts w:ascii="Verdana" w:hAnsi="Verdana" w:cs="Calibri"/>
          <w:lang w:val="bg-BG"/>
        </w:rPr>
        <w:t>Изпълнителят осигурява на служителите си технически средства за овладяване на възникнала извънредна ситуация следи за коректната им употреба при необходимост.</w:t>
      </w:r>
    </w:p>
    <w:p w14:paraId="0875E6B4" w14:textId="77777777" w:rsidR="00C252D3" w:rsidRPr="00C252D3" w:rsidRDefault="00C252D3" w:rsidP="00C252D3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Verdana" w:eastAsia="@PMingLiU" w:hAnsi="Verdana" w:cs="Calibri"/>
          <w:lang w:val="bg-BG"/>
        </w:rPr>
      </w:pPr>
      <w:r w:rsidRPr="00C252D3">
        <w:rPr>
          <w:rFonts w:ascii="Verdana" w:hAnsi="Verdana" w:cs="Calibri"/>
          <w:lang w:val="bg-BG"/>
        </w:rPr>
        <w:t>Изпълнителят запознава служителите си за действията, които е необходимо да предприемат с цел намаляване въздействието върху ОС при възникнала извънредна ситуация.</w:t>
      </w:r>
    </w:p>
    <w:p w14:paraId="2E204129" w14:textId="77777777" w:rsidR="00C252D3" w:rsidRPr="00C252D3" w:rsidRDefault="00C252D3" w:rsidP="00C252D3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Verdana" w:eastAsia="@PMingLiU" w:hAnsi="Verdana" w:cs="Calibri"/>
          <w:lang w:val="bg-BG"/>
        </w:rPr>
      </w:pPr>
      <w:r w:rsidRPr="00C252D3">
        <w:rPr>
          <w:rFonts w:ascii="Verdana" w:hAnsi="Verdana" w:cs="Calibri"/>
          <w:lang w:val="bg-BG"/>
        </w:rPr>
        <w:t>Изпълнителят своевременно предоставя информация на Възложителят при възникнала извънредна ситуация.</w:t>
      </w:r>
    </w:p>
    <w:p w14:paraId="26709D75" w14:textId="77777777" w:rsidR="00C252D3" w:rsidRPr="00C252D3" w:rsidRDefault="00C252D3" w:rsidP="00C252D3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Verdana" w:eastAsia="@PMingLiU" w:hAnsi="Verdana" w:cs="Calibri"/>
          <w:lang w:val="bg-BG"/>
        </w:rPr>
      </w:pPr>
      <w:r w:rsidRPr="00C252D3">
        <w:rPr>
          <w:rFonts w:ascii="Verdana" w:hAnsi="Verdana" w:cs="Calibri"/>
          <w:lang w:val="bg-BG"/>
        </w:rPr>
        <w:t>Изпълнителят предприема незабавни действия по почистване и отстраняване на последствията от създалата се извънредна ситуация.</w:t>
      </w:r>
    </w:p>
    <w:p w14:paraId="495569FE" w14:textId="77777777" w:rsidR="00C252D3" w:rsidRPr="00C252D3" w:rsidRDefault="00C252D3" w:rsidP="00C252D3">
      <w:pPr>
        <w:widowControl w:val="0"/>
        <w:tabs>
          <w:tab w:val="left" w:pos="0"/>
          <w:tab w:val="left" w:pos="851"/>
        </w:tabs>
        <w:autoSpaceDE w:val="0"/>
        <w:autoSpaceDN w:val="0"/>
        <w:adjustRightInd w:val="0"/>
        <w:jc w:val="both"/>
        <w:rPr>
          <w:rFonts w:ascii="Verdana" w:hAnsi="Verdana" w:cs="Calibri"/>
          <w:lang w:val="bg-BG"/>
        </w:rPr>
      </w:pPr>
      <w:r w:rsidRPr="00C252D3">
        <w:rPr>
          <w:rFonts w:ascii="Verdana" w:hAnsi="Verdana" w:cs="Calibri"/>
          <w:lang w:val="bg-BG"/>
        </w:rPr>
        <w:t>НАРУШЕНИЯ ПО СПОРАЗУМЕНИЕТО:</w:t>
      </w:r>
    </w:p>
    <w:p w14:paraId="6CD022F7" w14:textId="77777777" w:rsidR="00C252D3" w:rsidRPr="00C252D3" w:rsidRDefault="00C252D3" w:rsidP="00C252D3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Verdana" w:eastAsia="@PMingLiU" w:hAnsi="Verdana" w:cs="Calibri"/>
          <w:lang w:val="bg-BG"/>
        </w:rPr>
      </w:pPr>
      <w:r w:rsidRPr="00C252D3">
        <w:rPr>
          <w:rFonts w:ascii="Verdana" w:hAnsi="Verdana" w:cs="Calibri"/>
          <w:lang w:val="bg-BG"/>
        </w:rPr>
        <w:t xml:space="preserve">Изпълнителят отстранява причините за нарушенията по настоящото Споразумение, </w:t>
      </w:r>
      <w:r w:rsidRPr="00C252D3">
        <w:rPr>
          <w:rFonts w:ascii="Verdana" w:hAnsi="Verdana" w:cs="Calibri"/>
          <w:lang w:val="bg-BG"/>
        </w:rPr>
        <w:lastRenderedPageBreak/>
        <w:t>така че то да не се случва повторно.</w:t>
      </w:r>
    </w:p>
    <w:p w14:paraId="07DA5AF0" w14:textId="77777777" w:rsidR="00C252D3" w:rsidRPr="00C252D3" w:rsidRDefault="00C252D3" w:rsidP="00C252D3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Verdana" w:eastAsia="@PMingLiU" w:hAnsi="Verdana" w:cs="Calibri"/>
          <w:lang w:val="bg-BG"/>
        </w:rPr>
      </w:pPr>
      <w:r w:rsidRPr="00C252D3">
        <w:rPr>
          <w:rFonts w:ascii="Verdana" w:hAnsi="Verdana" w:cs="Calibri"/>
          <w:lang w:val="bg-BG"/>
        </w:rPr>
        <w:t>Изпълнителя се съгласява да заплати размера на наложената/</w:t>
      </w:r>
      <w:proofErr w:type="spellStart"/>
      <w:r w:rsidRPr="00C252D3">
        <w:rPr>
          <w:rFonts w:ascii="Verdana" w:hAnsi="Verdana" w:cs="Calibri"/>
          <w:lang w:val="bg-BG"/>
        </w:rPr>
        <w:t>ите</w:t>
      </w:r>
      <w:proofErr w:type="spellEnd"/>
      <w:r w:rsidRPr="00C252D3">
        <w:rPr>
          <w:rFonts w:ascii="Verdana" w:hAnsi="Verdana" w:cs="Calibri"/>
          <w:lang w:val="bg-BG"/>
        </w:rPr>
        <w:t xml:space="preserve"> неустойка/и, която/които е/са определени в Договора, при констатирани от страна на Възложителя нарушения по която и да е от точките от Споразумението.</w:t>
      </w:r>
    </w:p>
    <w:p w14:paraId="5EDF70BE" w14:textId="77777777" w:rsidR="00C252D3" w:rsidRPr="00C252D3" w:rsidRDefault="00C252D3" w:rsidP="00C252D3">
      <w:pPr>
        <w:tabs>
          <w:tab w:val="left" w:pos="360"/>
          <w:tab w:val="left" w:pos="851"/>
        </w:tabs>
        <w:jc w:val="both"/>
        <w:rPr>
          <w:rFonts w:ascii="Verdana" w:hAnsi="Verdana" w:cs="Calibri"/>
          <w:lang w:val="bg-BG"/>
        </w:rPr>
      </w:pPr>
      <w:r w:rsidRPr="00C252D3">
        <w:rPr>
          <w:rFonts w:ascii="Verdana" w:hAnsi="Verdana" w:cs="Calibri"/>
          <w:lang w:val="bg-BG"/>
        </w:rPr>
        <w:t>Настоящето споразумение се подписва в два еднообразни екземпляра, по един за всяка от страните.</w:t>
      </w:r>
    </w:p>
    <w:p w14:paraId="3CF514C5" w14:textId="77777777" w:rsidR="00C252D3" w:rsidRPr="00C252D3" w:rsidRDefault="00C252D3" w:rsidP="00C252D3">
      <w:pPr>
        <w:tabs>
          <w:tab w:val="left" w:pos="360"/>
          <w:tab w:val="left" w:pos="851"/>
        </w:tabs>
        <w:jc w:val="both"/>
        <w:rPr>
          <w:rFonts w:ascii="Verdana" w:hAnsi="Verdana" w:cs="Calibri"/>
          <w:lang w:val="bg-BG"/>
        </w:rPr>
      </w:pPr>
    </w:p>
    <w:p w14:paraId="212AAB0D" w14:textId="77777777" w:rsidR="00C252D3" w:rsidRPr="00C252D3" w:rsidRDefault="00C252D3" w:rsidP="00C252D3">
      <w:pPr>
        <w:tabs>
          <w:tab w:val="left" w:pos="360"/>
          <w:tab w:val="left" w:pos="851"/>
        </w:tabs>
        <w:jc w:val="both"/>
        <w:rPr>
          <w:rFonts w:ascii="Verdana" w:hAnsi="Verdana" w:cs="Calibri"/>
          <w:lang w:val="bg-BG"/>
        </w:rPr>
      </w:pPr>
    </w:p>
    <w:p w14:paraId="7CF0D142" w14:textId="77777777" w:rsidR="00C252D3" w:rsidRPr="00C252D3" w:rsidRDefault="00C252D3" w:rsidP="00C252D3">
      <w:pPr>
        <w:tabs>
          <w:tab w:val="left" w:pos="360"/>
          <w:tab w:val="left" w:pos="851"/>
        </w:tabs>
        <w:jc w:val="both"/>
        <w:rPr>
          <w:rFonts w:ascii="Verdana" w:hAnsi="Verdana" w:cs="Calibri"/>
          <w:lang w:val="bg-BG"/>
        </w:rPr>
      </w:pPr>
    </w:p>
    <w:p w14:paraId="3D98D261" w14:textId="77777777" w:rsidR="00C252D3" w:rsidRPr="00C252D3" w:rsidRDefault="00C252D3" w:rsidP="00C252D3">
      <w:pPr>
        <w:tabs>
          <w:tab w:val="left" w:pos="360"/>
          <w:tab w:val="left" w:pos="851"/>
        </w:tabs>
        <w:spacing w:after="60"/>
        <w:jc w:val="both"/>
        <w:rPr>
          <w:rFonts w:ascii="Verdana" w:hAnsi="Verdana" w:cs="Calibri"/>
          <w:lang w:val="bg-BG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61"/>
        <w:gridCol w:w="3545"/>
      </w:tblGrid>
      <w:tr w:rsidR="00C252D3" w:rsidRPr="00C252D3" w14:paraId="4ADB457D" w14:textId="77777777" w:rsidTr="00284B8F">
        <w:trPr>
          <w:trHeight w:val="63"/>
          <w:jc w:val="center"/>
        </w:trPr>
        <w:tc>
          <w:tcPr>
            <w:tcW w:w="4261" w:type="dxa"/>
          </w:tcPr>
          <w:p w14:paraId="2ACBA164" w14:textId="77777777" w:rsidR="00C252D3" w:rsidRPr="00C252D3" w:rsidRDefault="00C252D3" w:rsidP="00284B8F">
            <w:pPr>
              <w:keepLines/>
              <w:rPr>
                <w:rFonts w:ascii="Verdana" w:hAnsi="Verdana"/>
                <w:lang w:val="bg-BG"/>
              </w:rPr>
            </w:pPr>
            <w:bookmarkStart w:id="0" w:name="_Hlk207802024"/>
            <w:r w:rsidRPr="00C252D3">
              <w:rPr>
                <w:rFonts w:ascii="Verdana" w:hAnsi="Verdana"/>
                <w:lang w:val="bg-BG"/>
              </w:rPr>
              <w:t>/……………………………/</w:t>
            </w:r>
          </w:p>
          <w:p w14:paraId="60FB3E1C" w14:textId="77777777" w:rsidR="00C252D3" w:rsidRPr="00C252D3" w:rsidRDefault="00C252D3" w:rsidP="00284B8F">
            <w:pPr>
              <w:keepLines/>
              <w:rPr>
                <w:rFonts w:ascii="Verdana" w:hAnsi="Verdana"/>
                <w:lang w:val="bg-BG"/>
              </w:rPr>
            </w:pPr>
            <w:r w:rsidRPr="00C252D3">
              <w:rPr>
                <w:rFonts w:ascii="Verdana" w:hAnsi="Verdana"/>
                <w:lang w:val="bg-BG"/>
              </w:rPr>
              <w:t>…………………………………</w:t>
            </w:r>
          </w:p>
          <w:p w14:paraId="218AAEA3" w14:textId="77777777" w:rsidR="00C252D3" w:rsidRPr="00C252D3" w:rsidRDefault="00C252D3" w:rsidP="00284B8F">
            <w:pPr>
              <w:keepLines/>
              <w:rPr>
                <w:rFonts w:ascii="Verdana" w:hAnsi="Verdana"/>
                <w:lang w:val="bg-BG"/>
              </w:rPr>
            </w:pPr>
            <w:r w:rsidRPr="00C252D3">
              <w:rPr>
                <w:rFonts w:ascii="Verdana" w:hAnsi="Verdana"/>
                <w:lang w:val="bg-BG"/>
              </w:rPr>
              <w:t>…………………………………</w:t>
            </w:r>
          </w:p>
          <w:p w14:paraId="605A5D5C" w14:textId="77777777" w:rsidR="00C252D3" w:rsidRPr="00C252D3" w:rsidRDefault="00C252D3" w:rsidP="00284B8F">
            <w:pPr>
              <w:keepLines/>
              <w:rPr>
                <w:rFonts w:ascii="Verdana" w:hAnsi="Verdana"/>
                <w:b/>
                <w:bCs/>
                <w:lang w:val="bg-BG"/>
              </w:rPr>
            </w:pPr>
            <w:r w:rsidRPr="00C252D3">
              <w:rPr>
                <w:rFonts w:ascii="Verdana" w:hAnsi="Verdana"/>
                <w:lang w:val="bg-BG"/>
              </w:rPr>
              <w:t>…………………………………</w:t>
            </w:r>
          </w:p>
          <w:p w14:paraId="05BC6A77" w14:textId="77777777" w:rsidR="00C252D3" w:rsidRPr="00C252D3" w:rsidRDefault="00C252D3" w:rsidP="00284B8F">
            <w:pPr>
              <w:keepLines/>
              <w:rPr>
                <w:rFonts w:ascii="Verdana" w:hAnsi="Verdana"/>
                <w:b/>
                <w:bCs/>
                <w:lang w:val="bg-BG"/>
              </w:rPr>
            </w:pPr>
            <w:r w:rsidRPr="00C252D3">
              <w:rPr>
                <w:rFonts w:ascii="Verdana" w:hAnsi="Verdana"/>
                <w:b/>
                <w:bCs/>
                <w:lang w:val="bg-BG"/>
              </w:rPr>
              <w:t>Изпълнител</w:t>
            </w:r>
          </w:p>
          <w:p w14:paraId="284D1B1E" w14:textId="77777777" w:rsidR="00C252D3" w:rsidRPr="00C252D3" w:rsidRDefault="00C252D3" w:rsidP="00284B8F">
            <w:pPr>
              <w:keepLines/>
              <w:rPr>
                <w:rFonts w:ascii="Verdana" w:hAnsi="Verdana"/>
                <w:lang w:val="bg-BG"/>
              </w:rPr>
            </w:pPr>
          </w:p>
        </w:tc>
        <w:tc>
          <w:tcPr>
            <w:tcW w:w="3545" w:type="dxa"/>
          </w:tcPr>
          <w:p w14:paraId="3116171B" w14:textId="77777777" w:rsidR="00C252D3" w:rsidRPr="00C252D3" w:rsidRDefault="00C252D3" w:rsidP="00284B8F">
            <w:pPr>
              <w:keepLines/>
              <w:rPr>
                <w:rFonts w:ascii="Verdana" w:hAnsi="Verdana"/>
                <w:lang w:val="bg-BG"/>
              </w:rPr>
            </w:pPr>
            <w:r w:rsidRPr="00C252D3">
              <w:rPr>
                <w:rFonts w:ascii="Verdana" w:hAnsi="Verdana"/>
                <w:lang w:val="bg-BG"/>
              </w:rPr>
              <w:t>/…………………………………/</w:t>
            </w:r>
          </w:p>
          <w:p w14:paraId="37812C0B" w14:textId="77777777" w:rsidR="00C252D3" w:rsidRPr="00C252D3" w:rsidRDefault="00C252D3" w:rsidP="00284B8F">
            <w:pPr>
              <w:keepLines/>
              <w:rPr>
                <w:rFonts w:ascii="Verdana" w:hAnsi="Verdana"/>
                <w:lang w:val="bg-BG"/>
              </w:rPr>
            </w:pPr>
            <w:r w:rsidRPr="00C252D3">
              <w:rPr>
                <w:rFonts w:ascii="Verdana" w:hAnsi="Verdana"/>
                <w:lang w:val="bg-BG"/>
              </w:rPr>
              <w:t>Васил Тренев</w:t>
            </w:r>
          </w:p>
          <w:p w14:paraId="7183758A" w14:textId="77777777" w:rsidR="00C252D3" w:rsidRPr="00C252D3" w:rsidRDefault="00C252D3" w:rsidP="00284B8F">
            <w:pPr>
              <w:keepLines/>
              <w:rPr>
                <w:rFonts w:ascii="Verdana" w:hAnsi="Verdana"/>
                <w:lang w:val="bg-BG"/>
              </w:rPr>
            </w:pPr>
            <w:r w:rsidRPr="00C252D3">
              <w:rPr>
                <w:rFonts w:ascii="Verdana" w:hAnsi="Verdana"/>
                <w:lang w:val="bg-BG"/>
              </w:rPr>
              <w:t>Изпълнителен директор</w:t>
            </w:r>
          </w:p>
          <w:p w14:paraId="5B411D47" w14:textId="77777777" w:rsidR="00C252D3" w:rsidRPr="00C252D3" w:rsidRDefault="00C252D3" w:rsidP="00284B8F">
            <w:pPr>
              <w:keepLines/>
              <w:rPr>
                <w:rFonts w:ascii="Verdana" w:hAnsi="Verdana"/>
                <w:lang w:val="bg-BG"/>
              </w:rPr>
            </w:pPr>
            <w:r w:rsidRPr="00C252D3">
              <w:rPr>
                <w:rFonts w:ascii="Verdana" w:hAnsi="Verdana"/>
                <w:lang w:val="bg-BG"/>
              </w:rPr>
              <w:t>“Софийска вода” АД</w:t>
            </w:r>
          </w:p>
          <w:p w14:paraId="6C0D073B" w14:textId="77777777" w:rsidR="00C252D3" w:rsidRPr="00C252D3" w:rsidRDefault="00C252D3" w:rsidP="00284B8F">
            <w:pPr>
              <w:keepLines/>
              <w:rPr>
                <w:rFonts w:ascii="Verdana" w:hAnsi="Verdana"/>
                <w:lang w:val="bg-BG"/>
              </w:rPr>
            </w:pPr>
            <w:r w:rsidRPr="00C252D3">
              <w:rPr>
                <w:rFonts w:ascii="Verdana" w:hAnsi="Verdana"/>
                <w:b/>
                <w:bCs/>
                <w:lang w:val="bg-BG"/>
              </w:rPr>
              <w:t>Възложител</w:t>
            </w:r>
          </w:p>
        </w:tc>
      </w:tr>
      <w:bookmarkEnd w:id="0"/>
    </w:tbl>
    <w:p w14:paraId="5905AB58" w14:textId="77777777" w:rsidR="00C252D3" w:rsidRPr="00C252D3" w:rsidRDefault="00C252D3" w:rsidP="00C252D3">
      <w:pPr>
        <w:tabs>
          <w:tab w:val="left" w:pos="3969"/>
        </w:tabs>
        <w:overflowPunct w:val="0"/>
        <w:autoSpaceDE w:val="0"/>
        <w:autoSpaceDN w:val="0"/>
        <w:adjustRightInd w:val="0"/>
        <w:spacing w:after="120"/>
        <w:ind w:right="209"/>
        <w:outlineLvl w:val="0"/>
        <w:rPr>
          <w:rFonts w:ascii="Verdana" w:hAnsi="Verdana"/>
          <w:b/>
          <w:lang w:val="bg-BG"/>
        </w:rPr>
      </w:pPr>
    </w:p>
    <w:p w14:paraId="498B2E21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7B7575B0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6430C8A3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3E8DFE0A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6857A3E4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05374F01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35DE7F6E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33CB5CED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1BB8D242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1C66DF82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3199342D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5D7373CB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312E1D98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51322ACE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0CA111D5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1A35C88F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1C5BE7EC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0CDD17A3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18E085F5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787FD540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5B2502DE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35EBD9FD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3416827F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5E9915D5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31E76219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14AB2B22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05A266DC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4250BF8B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2ED10520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23BE56FF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581C3B38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4E18B13A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2453EEC4" w14:textId="77777777" w:rsid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190B3924" w14:textId="77777777" w:rsid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1AC1EB68" w14:textId="77777777" w:rsid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2AA5CA1F" w14:textId="77777777" w:rsid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203D6382" w14:textId="77777777" w:rsid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4065A8FB" w14:textId="77777777" w:rsid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6C5C3814" w14:textId="77777777" w:rsid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3D4F98F8" w14:textId="77777777" w:rsid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34FD4E98" w14:textId="77777777" w:rsid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1147A1A6" w14:textId="77777777" w:rsid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1F670731" w14:textId="77777777" w:rsidR="00C252D3" w:rsidRPr="00C252D3" w:rsidRDefault="00C252D3" w:rsidP="00C252D3">
      <w:pPr>
        <w:pStyle w:val="BodyText"/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Verdana" w:hAnsi="Verdana"/>
          <w:color w:val="000000"/>
          <w:lang w:val="bg-BG"/>
        </w:rPr>
      </w:pPr>
    </w:p>
    <w:p w14:paraId="42FB8FDF" w14:textId="77777777" w:rsidR="00C252D3" w:rsidRPr="00C252D3" w:rsidRDefault="00C252D3" w:rsidP="00C252D3">
      <w:pPr>
        <w:pStyle w:val="Title"/>
        <w:spacing w:line="276" w:lineRule="auto"/>
        <w:jc w:val="center"/>
        <w:rPr>
          <w:rFonts w:ascii="Verdana" w:hAnsi="Verdana"/>
          <w:sz w:val="20"/>
          <w:szCs w:val="20"/>
          <w:lang w:val="bg-BG"/>
        </w:rPr>
      </w:pPr>
      <w:r w:rsidRPr="00C252D3">
        <w:rPr>
          <w:rFonts w:ascii="Verdana" w:hAnsi="Verdana"/>
          <w:sz w:val="20"/>
          <w:szCs w:val="20"/>
          <w:lang w:val="bg-BG"/>
        </w:rPr>
        <w:lastRenderedPageBreak/>
        <w:t>СПОРАЗУМЕНИЕ</w:t>
      </w:r>
    </w:p>
    <w:p w14:paraId="47CB4078" w14:textId="77777777" w:rsidR="00C252D3" w:rsidRPr="00C252D3" w:rsidRDefault="00C252D3" w:rsidP="00C252D3">
      <w:pPr>
        <w:spacing w:line="276" w:lineRule="auto"/>
        <w:ind w:left="567"/>
        <w:jc w:val="center"/>
        <w:rPr>
          <w:rFonts w:ascii="Verdana" w:hAnsi="Verdana"/>
          <w:b/>
          <w:bCs/>
          <w:lang w:val="bg-BG"/>
        </w:rPr>
      </w:pPr>
    </w:p>
    <w:p w14:paraId="5B7508FE" w14:textId="77777777" w:rsidR="00C252D3" w:rsidRPr="00C252D3" w:rsidRDefault="00C252D3" w:rsidP="00C252D3">
      <w:pPr>
        <w:spacing w:line="276" w:lineRule="auto"/>
        <w:ind w:left="567"/>
        <w:jc w:val="center"/>
        <w:rPr>
          <w:rFonts w:ascii="Verdana" w:hAnsi="Verdana"/>
          <w:b/>
          <w:lang w:val="bg-BG"/>
        </w:rPr>
      </w:pPr>
      <w:r w:rsidRPr="00C252D3">
        <w:rPr>
          <w:rFonts w:ascii="Verdana" w:hAnsi="Verdana"/>
          <w:b/>
          <w:lang w:val="bg-BG"/>
        </w:rPr>
        <w:t>Към договор № ........................</w:t>
      </w:r>
    </w:p>
    <w:p w14:paraId="33E6EA77" w14:textId="77777777" w:rsidR="00C252D3" w:rsidRPr="00C252D3" w:rsidRDefault="00C252D3" w:rsidP="00C252D3">
      <w:pPr>
        <w:pStyle w:val="BodyText"/>
        <w:spacing w:line="276" w:lineRule="auto"/>
        <w:ind w:left="567"/>
        <w:jc w:val="center"/>
        <w:rPr>
          <w:rFonts w:ascii="Verdana" w:hAnsi="Verdana"/>
          <w:b/>
          <w:lang w:val="bg-BG"/>
        </w:rPr>
      </w:pPr>
    </w:p>
    <w:p w14:paraId="3CBDAA2D" w14:textId="77777777" w:rsidR="00C252D3" w:rsidRPr="00C252D3" w:rsidRDefault="00C252D3" w:rsidP="00C252D3">
      <w:pPr>
        <w:pStyle w:val="BodyText"/>
        <w:spacing w:line="276" w:lineRule="auto"/>
        <w:ind w:left="567"/>
        <w:jc w:val="center"/>
        <w:rPr>
          <w:rFonts w:ascii="Verdana" w:hAnsi="Verdana"/>
          <w:b/>
          <w:lang w:val="bg-BG"/>
        </w:rPr>
      </w:pPr>
      <w:r w:rsidRPr="00C252D3">
        <w:rPr>
          <w:rFonts w:ascii="Verdana" w:hAnsi="Verdana"/>
          <w:lang w:val="bg-BG"/>
        </w:rPr>
        <w:t xml:space="preserve">За изпълнение на дейности на територията на </w:t>
      </w:r>
      <w:bookmarkStart w:id="1" w:name="_Hlk158638800"/>
      <w:r w:rsidRPr="00C252D3">
        <w:rPr>
          <w:rFonts w:ascii="Verdana" w:hAnsi="Verdana"/>
          <w:lang w:val="bg-BG"/>
        </w:rPr>
        <w:t xml:space="preserve">стратегически обекти и зони </w:t>
      </w:r>
      <w:bookmarkEnd w:id="1"/>
      <w:r w:rsidRPr="00C252D3">
        <w:rPr>
          <w:rFonts w:ascii="Verdana" w:hAnsi="Verdana"/>
          <w:lang w:val="bg-BG"/>
        </w:rPr>
        <w:t xml:space="preserve">от състава на “Софийска вода” АД, </w:t>
      </w:r>
      <w:r w:rsidRPr="00C252D3">
        <w:rPr>
          <w:rFonts w:ascii="Verdana" w:hAnsi="Verdana"/>
          <w:noProof/>
          <w:snapToGrid w:val="0"/>
          <w:lang w:val="bg-BG" w:eastAsia="bg-BG"/>
        </w:rPr>
        <w:t xml:space="preserve">съгласно Постановление №181 от 20.07.2009 г. на Министерски съвет и във връзка с чл.4, ал.4 от </w:t>
      </w:r>
      <w:bookmarkStart w:id="2" w:name="_Hlk158639944"/>
      <w:r w:rsidRPr="00C252D3">
        <w:rPr>
          <w:rFonts w:ascii="Verdana" w:hAnsi="Verdana"/>
          <w:noProof/>
          <w:snapToGrid w:val="0"/>
          <w:lang w:val="bg-BG" w:eastAsia="bg-BG"/>
        </w:rPr>
        <w:t xml:space="preserve">Закона за Държавна агенция «Национална Сигурност» (ЗДАНС) </w:t>
      </w:r>
      <w:bookmarkEnd w:id="2"/>
      <w:r w:rsidRPr="00C252D3">
        <w:rPr>
          <w:rFonts w:ascii="Verdana" w:hAnsi="Verdana"/>
          <w:noProof/>
          <w:snapToGrid w:val="0"/>
          <w:lang w:val="bg-BG" w:eastAsia="bg-BG"/>
        </w:rPr>
        <w:t>и чл.40, ал.1, т.2 от Правилник за прилагане на Закона за Държавна агенция «Национална Сигурност» (ППЗДАНС)</w:t>
      </w:r>
    </w:p>
    <w:p w14:paraId="53365D1C" w14:textId="77777777" w:rsidR="00C252D3" w:rsidRPr="00C252D3" w:rsidRDefault="00C252D3" w:rsidP="00C252D3">
      <w:pPr>
        <w:pStyle w:val="BodyText"/>
        <w:spacing w:line="276" w:lineRule="auto"/>
        <w:ind w:left="567" w:firstLine="851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 xml:space="preserve">На </w:t>
      </w:r>
      <w:r w:rsidRPr="00C252D3">
        <w:rPr>
          <w:rFonts w:ascii="Verdana" w:hAnsi="Verdana"/>
          <w:bCs/>
          <w:lang w:val="bg-BG"/>
        </w:rPr>
        <w:t>...........................</w:t>
      </w:r>
      <w:r w:rsidRPr="00C252D3">
        <w:rPr>
          <w:rFonts w:ascii="Verdana" w:hAnsi="Verdana"/>
          <w:lang w:val="bg-BG"/>
        </w:rPr>
        <w:t xml:space="preserve">г.,  </w:t>
      </w:r>
      <w:r w:rsidRPr="00C252D3">
        <w:rPr>
          <w:rFonts w:ascii="Verdana" w:hAnsi="Verdana"/>
          <w:noProof/>
          <w:snapToGrid w:val="0"/>
          <w:lang w:val="bg-BG" w:eastAsia="bg-BG"/>
        </w:rPr>
        <w:t>съгласно Постановление №181 от 20.07.2009 г. на МС и във връзка с чл.4, ал.4 от ЗДАНС и чл.40, ал.1, т.2 от ППЗДАНС</w:t>
      </w:r>
      <w:r w:rsidRPr="00C252D3">
        <w:rPr>
          <w:rFonts w:ascii="Verdana" w:hAnsi="Verdana"/>
          <w:lang w:val="bg-BG"/>
        </w:rPr>
        <w:t xml:space="preserve">, се сключи настоящето Споразумение между: </w:t>
      </w:r>
    </w:p>
    <w:p w14:paraId="679ED010" w14:textId="77777777" w:rsidR="00C252D3" w:rsidRPr="00C252D3" w:rsidRDefault="00C252D3" w:rsidP="00C252D3">
      <w:pPr>
        <w:pStyle w:val="BodyText"/>
        <w:spacing w:after="120"/>
        <w:ind w:left="567"/>
        <w:rPr>
          <w:rFonts w:ascii="Verdana" w:hAnsi="Verdana"/>
          <w:b/>
          <w:lang w:val="bg-BG"/>
        </w:rPr>
      </w:pPr>
      <w:r w:rsidRPr="00C252D3">
        <w:rPr>
          <w:rFonts w:ascii="Verdana" w:hAnsi="Verdana"/>
          <w:lang w:val="bg-BG"/>
        </w:rPr>
        <w:t xml:space="preserve">Възложителя – “Софийска вода” АД </w:t>
      </w:r>
    </w:p>
    <w:p w14:paraId="52A0EE4C" w14:textId="77777777" w:rsidR="00C252D3" w:rsidRPr="00C252D3" w:rsidRDefault="00C252D3" w:rsidP="00C252D3">
      <w:pPr>
        <w:pStyle w:val="BodyText"/>
        <w:spacing w:after="120"/>
        <w:ind w:left="567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 xml:space="preserve">и </w:t>
      </w:r>
    </w:p>
    <w:p w14:paraId="02E2B673" w14:textId="77777777" w:rsidR="00C252D3" w:rsidRPr="00C252D3" w:rsidRDefault="00C252D3" w:rsidP="00C252D3">
      <w:pPr>
        <w:pStyle w:val="BodyText"/>
        <w:spacing w:after="120"/>
        <w:ind w:left="567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 xml:space="preserve">Изпълнителя </w:t>
      </w:r>
      <w:r w:rsidRPr="00C252D3">
        <w:rPr>
          <w:rFonts w:ascii="Verdana" w:hAnsi="Verdana"/>
          <w:bCs/>
          <w:lang w:val="bg-BG"/>
        </w:rPr>
        <w:t>…………………………………………..</w:t>
      </w:r>
    </w:p>
    <w:p w14:paraId="4E7E0F47" w14:textId="77777777" w:rsidR="00C252D3" w:rsidRPr="00C252D3" w:rsidRDefault="00C252D3" w:rsidP="00C252D3">
      <w:pPr>
        <w:pStyle w:val="BodyText"/>
        <w:ind w:left="567" w:firstLine="851"/>
        <w:rPr>
          <w:rFonts w:ascii="Verdana" w:hAnsi="Verdana"/>
          <w:b/>
          <w:lang w:val="bg-BG"/>
        </w:rPr>
      </w:pPr>
      <w:r w:rsidRPr="00C252D3">
        <w:rPr>
          <w:rFonts w:ascii="Verdana" w:hAnsi="Verdana"/>
          <w:bCs/>
          <w:lang w:val="bg-BG"/>
        </w:rPr>
        <w:t>Координирането на съвместното прилагане на настоящото Споразумение</w:t>
      </w:r>
      <w:r w:rsidRPr="00C252D3">
        <w:rPr>
          <w:rFonts w:ascii="Verdana" w:hAnsi="Verdana"/>
          <w:lang w:val="bg-BG"/>
        </w:rPr>
        <w:t>,</w:t>
      </w:r>
      <w:r w:rsidRPr="00C252D3">
        <w:rPr>
          <w:rFonts w:ascii="Verdana" w:hAnsi="Verdana"/>
          <w:bCs/>
          <w:lang w:val="bg-BG"/>
        </w:rPr>
        <w:t xml:space="preserve"> при извършване на дейности, предмет на настоящия договор, се възлага на контролиращи служители</w:t>
      </w:r>
      <w:r w:rsidRPr="00C252D3">
        <w:rPr>
          <w:rFonts w:ascii="Verdana" w:hAnsi="Verdana"/>
          <w:lang w:val="bg-BG"/>
        </w:rPr>
        <w:t>:</w:t>
      </w:r>
    </w:p>
    <w:p w14:paraId="551CE4CB" w14:textId="77777777" w:rsidR="00C252D3" w:rsidRPr="00C252D3" w:rsidRDefault="00C252D3" w:rsidP="00C252D3">
      <w:pPr>
        <w:pStyle w:val="BodyText"/>
        <w:ind w:left="567"/>
        <w:rPr>
          <w:rFonts w:ascii="Verdana" w:hAnsi="Verdana"/>
          <w:bCs/>
          <w:lang w:val="bg-BG"/>
        </w:rPr>
      </w:pPr>
      <w:r w:rsidRPr="00C252D3">
        <w:rPr>
          <w:rFonts w:ascii="Verdana" w:hAnsi="Verdana"/>
          <w:lang w:val="bg-BG"/>
        </w:rPr>
        <w:t>(от страна на) Възложителя</w:t>
      </w:r>
      <w:r w:rsidRPr="00C252D3">
        <w:rPr>
          <w:rFonts w:ascii="Verdana" w:hAnsi="Verdana"/>
          <w:bCs/>
          <w:lang w:val="bg-BG"/>
        </w:rPr>
        <w:t xml:space="preserve"> - </w:t>
      </w:r>
      <w:r w:rsidRPr="00C252D3">
        <w:rPr>
          <w:rFonts w:ascii="Verdana" w:hAnsi="Verdana"/>
          <w:lang w:val="bg-BG"/>
        </w:rPr>
        <w:t>………………………………………………………………..</w:t>
      </w:r>
    </w:p>
    <w:p w14:paraId="508233F6" w14:textId="77777777" w:rsidR="00C252D3" w:rsidRPr="00C252D3" w:rsidRDefault="00C252D3" w:rsidP="00C252D3">
      <w:pPr>
        <w:pStyle w:val="BodyText"/>
        <w:ind w:left="567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(от страна на) Изпълнителя - ….....…………………………………………………………</w:t>
      </w:r>
    </w:p>
    <w:p w14:paraId="2E1033A5" w14:textId="77777777" w:rsidR="00C252D3" w:rsidRPr="00C252D3" w:rsidRDefault="00C252D3" w:rsidP="00C252D3">
      <w:pPr>
        <w:tabs>
          <w:tab w:val="left" w:pos="360"/>
        </w:tabs>
        <w:spacing w:line="276" w:lineRule="auto"/>
        <w:ind w:left="567" w:firstLine="851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Във връзка с изпълнение на възложените дейности по горе цитирания договор, достъпът до стратегически обекти и зони от състава на “Софийска вода” АД, свързани с изпълнението на стратегически дейности, се осъществява както следва:</w:t>
      </w:r>
    </w:p>
    <w:p w14:paraId="3E99FB29" w14:textId="77777777" w:rsidR="00C252D3" w:rsidRPr="00C252D3" w:rsidRDefault="00C252D3" w:rsidP="00C252D3">
      <w:pPr>
        <w:tabs>
          <w:tab w:val="left" w:pos="360"/>
        </w:tabs>
        <w:spacing w:line="276" w:lineRule="auto"/>
        <w:ind w:left="567" w:firstLine="851"/>
        <w:jc w:val="both"/>
        <w:rPr>
          <w:rFonts w:ascii="Verdana" w:hAnsi="Verdana"/>
          <w:lang w:val="bg-BG"/>
        </w:rPr>
      </w:pPr>
    </w:p>
    <w:p w14:paraId="344532E8" w14:textId="77777777" w:rsidR="00C252D3" w:rsidRPr="00C252D3" w:rsidRDefault="00C252D3" w:rsidP="00C252D3">
      <w:pPr>
        <w:tabs>
          <w:tab w:val="left" w:pos="360"/>
        </w:tabs>
        <w:spacing w:line="276" w:lineRule="auto"/>
        <w:ind w:left="567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1.Еднократен достъп - На основание чл.43, ал.6  от ППЗДАНС се позволява достъп до обособените стратегически зони до три посещения, но не в 3 (три) последователни дни в рамките на 1 (един) календарен месец. За целта е необходимо, минимум 3 (три) работни дни преди посещението, контролиращия служител по договора от страна на Възложителя да е изискал и изпратил по имейл на отдел „Сигурност“ данни за лицето/лицата, което/които ще посещават обекта. Съгласно изискванията на чл.43, ал.4 от ППЗДАНС е необходимо до бъде предоставена следната информация:</w:t>
      </w:r>
    </w:p>
    <w:p w14:paraId="5DBEAE0B" w14:textId="77777777" w:rsidR="00C252D3" w:rsidRPr="00C252D3" w:rsidRDefault="00C252D3" w:rsidP="00C252D3">
      <w:pPr>
        <w:tabs>
          <w:tab w:val="left" w:pos="360"/>
        </w:tabs>
        <w:spacing w:line="276" w:lineRule="auto"/>
        <w:ind w:left="567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- пълни идентификационни данни на физическите лица – посетители (три имена и ЕГН или три имена и номер на лична карта);</w:t>
      </w:r>
    </w:p>
    <w:p w14:paraId="7727CBF0" w14:textId="77777777" w:rsidR="00C252D3" w:rsidRPr="00C252D3" w:rsidRDefault="00C252D3" w:rsidP="00C252D3">
      <w:pPr>
        <w:tabs>
          <w:tab w:val="left" w:pos="360"/>
        </w:tabs>
        <w:spacing w:line="276" w:lineRule="auto"/>
        <w:ind w:left="567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- МПС - марка, модел и държавен контролен номер (ДК №);</w:t>
      </w:r>
    </w:p>
    <w:p w14:paraId="4CC79E43" w14:textId="77777777" w:rsidR="00C252D3" w:rsidRPr="00C252D3" w:rsidRDefault="00C252D3" w:rsidP="00C252D3">
      <w:pPr>
        <w:tabs>
          <w:tab w:val="left" w:pos="360"/>
        </w:tabs>
        <w:spacing w:line="276" w:lineRule="auto"/>
        <w:ind w:left="567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- цел на посещението.</w:t>
      </w:r>
    </w:p>
    <w:p w14:paraId="210F55B8" w14:textId="77777777" w:rsidR="00C252D3" w:rsidRPr="00C252D3" w:rsidRDefault="00C252D3" w:rsidP="00C252D3">
      <w:pPr>
        <w:tabs>
          <w:tab w:val="left" w:pos="360"/>
          <w:tab w:val="left" w:pos="1134"/>
        </w:tabs>
        <w:spacing w:line="276" w:lineRule="auto"/>
        <w:ind w:left="567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 xml:space="preserve">Посетителят се придружава от служител, получил разрешение по чл. 40, ал. 1, т. 2 от ППЗДАНС.  (Разрешенията по чл. 40, ал. 1, т. 2 се издават от ДАНС и предоставят достъп до стратегическите зони на стратегическия обект или до зоните, свързани с изпълнението на стратегическата дейност.) </w:t>
      </w:r>
    </w:p>
    <w:p w14:paraId="64584477" w14:textId="77777777" w:rsidR="00C252D3" w:rsidRPr="00C252D3" w:rsidRDefault="00C252D3" w:rsidP="00C252D3">
      <w:pPr>
        <w:tabs>
          <w:tab w:val="left" w:pos="1134"/>
        </w:tabs>
        <w:ind w:left="567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 xml:space="preserve">При влизане в обекта, посетителят трябва да предостави на охраната официален документ /ЛК, паспорт и др./, за да бъде вписан в дневника за посетители на съответния обект. </w:t>
      </w:r>
    </w:p>
    <w:p w14:paraId="29477428" w14:textId="77777777" w:rsidR="00C252D3" w:rsidRPr="00C252D3" w:rsidRDefault="00C252D3" w:rsidP="00C252D3">
      <w:pPr>
        <w:tabs>
          <w:tab w:val="left" w:pos="360"/>
        </w:tabs>
        <w:spacing w:line="276" w:lineRule="auto"/>
        <w:ind w:left="567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 xml:space="preserve">2.Във всички останали случаи, извън горепосочените, при необходимост от достъп до стратегически обекти и зони от състава на “Софийска вода” АД, </w:t>
      </w:r>
      <w:r w:rsidRPr="00C252D3">
        <w:rPr>
          <w:rFonts w:ascii="Verdana" w:hAnsi="Verdana"/>
          <w:noProof/>
          <w:snapToGrid w:val="0"/>
          <w:color w:val="000000"/>
          <w:lang w:val="bg-BG" w:eastAsia="bg-BG"/>
        </w:rPr>
        <w:t xml:space="preserve">Изпълнителят се задължава в срок до 10 (десет) работни дни след подписване на договора да предостави на основание, Постановление №181 от 20.07.2009 г. на МС и във връзка с чл.4, ал.4 от ЗДАНС и чл.40, ал.1, т.2 от ППЗДАНС, необходимия комплект </w:t>
      </w:r>
      <w:r w:rsidRPr="00C252D3">
        <w:rPr>
          <w:rFonts w:ascii="Verdana" w:hAnsi="Verdana"/>
          <w:noProof/>
          <w:snapToGrid w:val="0"/>
          <w:color w:val="000000"/>
          <w:lang w:val="bg-BG" w:eastAsia="bg-BG"/>
        </w:rPr>
        <w:lastRenderedPageBreak/>
        <w:t>документи за всички свои служители, които ще работят на обекта, с цел издаване от ДАНС на разрешение за достъп до стратегическите обекти и зони от състава на „Софийска вода“ АД. Документите се предоставят на контролиращия служител по договора от страна на Възложителя, при което се подписва приемо-предавателен протокол. Те трябва да бъдат оригинали или заверени копия „Вярно с оригинала“, подпис и печат на Изпълнителя.</w:t>
      </w:r>
    </w:p>
    <w:p w14:paraId="353FDDBA" w14:textId="77777777" w:rsidR="00C252D3" w:rsidRPr="00C252D3" w:rsidRDefault="00C252D3" w:rsidP="00C252D3">
      <w:pPr>
        <w:keepNext/>
        <w:keepLines/>
        <w:tabs>
          <w:tab w:val="left" w:pos="0"/>
        </w:tabs>
        <w:spacing w:before="120" w:after="120"/>
        <w:ind w:left="567" w:firstLine="851"/>
        <w:jc w:val="both"/>
        <w:rPr>
          <w:rFonts w:ascii="Verdana" w:hAnsi="Verdana"/>
          <w:color w:val="000000"/>
          <w:lang w:val="bg-BG" w:eastAsia="bg-BG"/>
        </w:rPr>
      </w:pPr>
      <w:r w:rsidRPr="00C252D3">
        <w:rPr>
          <w:rFonts w:ascii="Verdana" w:hAnsi="Verdana"/>
          <w:color w:val="000000"/>
          <w:lang w:val="bg-BG"/>
        </w:rPr>
        <w:t xml:space="preserve">Необходимият комплект документи съдържа:  </w:t>
      </w:r>
    </w:p>
    <w:p w14:paraId="6E29EF13" w14:textId="77777777" w:rsidR="00C252D3" w:rsidRPr="00C252D3" w:rsidRDefault="00C252D3" w:rsidP="00C252D3">
      <w:pPr>
        <w:keepNext/>
        <w:keepLines/>
        <w:numPr>
          <w:ilvl w:val="0"/>
          <w:numId w:val="1"/>
        </w:numPr>
        <w:tabs>
          <w:tab w:val="left" w:pos="0"/>
        </w:tabs>
        <w:spacing w:before="120" w:after="120"/>
        <w:ind w:left="567" w:firstLine="0"/>
        <w:jc w:val="both"/>
        <w:rPr>
          <w:rFonts w:ascii="Verdana" w:hAnsi="Verdana"/>
          <w:color w:val="000000"/>
          <w:lang w:val="bg-BG"/>
        </w:rPr>
      </w:pPr>
      <w:r w:rsidRPr="00C252D3">
        <w:rPr>
          <w:rFonts w:ascii="Verdana" w:hAnsi="Verdana"/>
          <w:color w:val="000000"/>
          <w:lang w:val="bg-BG"/>
        </w:rPr>
        <w:t>Свидетелство за съдимост – с валиден срок;</w:t>
      </w:r>
    </w:p>
    <w:p w14:paraId="59C5A92E" w14:textId="77777777" w:rsidR="00C252D3" w:rsidRPr="00C252D3" w:rsidRDefault="00C252D3" w:rsidP="00C252D3">
      <w:pPr>
        <w:keepNext/>
        <w:keepLines/>
        <w:numPr>
          <w:ilvl w:val="0"/>
          <w:numId w:val="1"/>
        </w:numPr>
        <w:tabs>
          <w:tab w:val="left" w:pos="0"/>
        </w:tabs>
        <w:spacing w:before="120" w:after="120"/>
        <w:ind w:left="567" w:firstLine="0"/>
        <w:jc w:val="both"/>
        <w:rPr>
          <w:rFonts w:ascii="Verdana" w:hAnsi="Verdana"/>
          <w:color w:val="000000"/>
          <w:lang w:val="bg-BG"/>
        </w:rPr>
      </w:pPr>
      <w:r w:rsidRPr="00C252D3">
        <w:rPr>
          <w:rFonts w:ascii="Verdana" w:hAnsi="Verdana"/>
          <w:color w:val="000000"/>
          <w:lang w:val="bg-BG"/>
        </w:rPr>
        <w:t>Медицинска справка от Център за психично здраве, че лицето не се води на диспансерен отчет;</w:t>
      </w:r>
    </w:p>
    <w:p w14:paraId="0EF83E87" w14:textId="77777777" w:rsidR="00C252D3" w:rsidRPr="00C252D3" w:rsidRDefault="00C252D3" w:rsidP="00C252D3">
      <w:pPr>
        <w:keepNext/>
        <w:keepLines/>
        <w:numPr>
          <w:ilvl w:val="0"/>
          <w:numId w:val="1"/>
        </w:numPr>
        <w:tabs>
          <w:tab w:val="left" w:pos="0"/>
        </w:tabs>
        <w:spacing w:before="120" w:after="120"/>
        <w:ind w:left="567" w:firstLine="0"/>
        <w:jc w:val="both"/>
        <w:rPr>
          <w:rFonts w:ascii="Verdana" w:hAnsi="Verdana"/>
          <w:color w:val="000000"/>
          <w:lang w:val="bg-BG"/>
        </w:rPr>
      </w:pPr>
      <w:r w:rsidRPr="00C252D3">
        <w:rPr>
          <w:rFonts w:ascii="Verdana" w:hAnsi="Verdana"/>
          <w:color w:val="000000"/>
          <w:lang w:val="bg-BG"/>
        </w:rPr>
        <w:t xml:space="preserve">Служебна бележка от органите на прокуратурата или НСлС за липса на водени досъдебни или съдебни производства (бул. „Д-р Г.М. Димитров“, № 42, гр. София); </w:t>
      </w:r>
    </w:p>
    <w:p w14:paraId="64837B56" w14:textId="77777777" w:rsidR="00C252D3" w:rsidRPr="00C252D3" w:rsidRDefault="00C252D3" w:rsidP="00C252D3">
      <w:pPr>
        <w:keepNext/>
        <w:keepLines/>
        <w:numPr>
          <w:ilvl w:val="0"/>
          <w:numId w:val="1"/>
        </w:numPr>
        <w:tabs>
          <w:tab w:val="left" w:pos="0"/>
        </w:tabs>
        <w:spacing w:before="120" w:after="120"/>
        <w:ind w:left="567" w:firstLine="0"/>
        <w:jc w:val="both"/>
        <w:rPr>
          <w:rFonts w:ascii="Verdana" w:hAnsi="Verdana"/>
          <w:b/>
          <w:lang w:val="bg-BG"/>
        </w:rPr>
      </w:pPr>
      <w:r w:rsidRPr="00C252D3">
        <w:rPr>
          <w:rFonts w:ascii="Verdana" w:hAnsi="Verdana"/>
          <w:color w:val="000000"/>
          <w:lang w:val="bg-BG"/>
        </w:rPr>
        <w:t>Попълнен въпросник - Приложение № 6 от „Правилника за прилагане на закона за ДАНС“ (по образец)</w:t>
      </w:r>
      <w:r w:rsidRPr="00C252D3">
        <w:rPr>
          <w:rFonts w:ascii="Verdana" w:hAnsi="Verdana"/>
          <w:bCs/>
          <w:lang w:val="bg-BG"/>
        </w:rPr>
        <w:t>.</w:t>
      </w:r>
    </w:p>
    <w:p w14:paraId="231F7839" w14:textId="77777777" w:rsidR="00C252D3" w:rsidRPr="00C252D3" w:rsidRDefault="00C252D3" w:rsidP="00C252D3">
      <w:pPr>
        <w:tabs>
          <w:tab w:val="left" w:pos="0"/>
          <w:tab w:val="left" w:pos="360"/>
        </w:tabs>
        <w:spacing w:line="276" w:lineRule="auto"/>
        <w:ind w:left="567" w:firstLine="851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 xml:space="preserve">Така окомплектованите документи, се предоставят от контролиращия служител по договора от страна на Възложителя на отдел „Сигурност“ за извършване на проверка и изпращане в ДАНС за издаване на разрешение за достъп/отказ до стратегически обекти и зони от състава на “Софийска вода” АД. </w:t>
      </w:r>
    </w:p>
    <w:p w14:paraId="0953DE5B" w14:textId="77777777" w:rsidR="00C252D3" w:rsidRPr="00C252D3" w:rsidRDefault="00C252D3" w:rsidP="00C252D3">
      <w:pPr>
        <w:tabs>
          <w:tab w:val="left" w:pos="0"/>
          <w:tab w:val="left" w:pos="360"/>
        </w:tabs>
        <w:spacing w:line="276" w:lineRule="auto"/>
        <w:ind w:left="567"/>
        <w:jc w:val="both"/>
        <w:rPr>
          <w:rFonts w:ascii="Verdana" w:hAnsi="Verdana"/>
          <w:lang w:val="bg-BG"/>
        </w:rPr>
      </w:pPr>
    </w:p>
    <w:p w14:paraId="7185ECA6" w14:textId="77777777" w:rsidR="00C252D3" w:rsidRPr="00C252D3" w:rsidRDefault="00C252D3" w:rsidP="00C252D3">
      <w:pPr>
        <w:tabs>
          <w:tab w:val="left" w:pos="360"/>
        </w:tabs>
        <w:spacing w:line="276" w:lineRule="auto"/>
        <w:ind w:left="567"/>
        <w:jc w:val="both"/>
        <w:rPr>
          <w:rFonts w:ascii="Verdana" w:hAnsi="Verdana"/>
          <w:noProof/>
          <w:snapToGrid w:val="0"/>
          <w:color w:val="000000"/>
          <w:lang w:val="bg-BG" w:eastAsia="bg-BG"/>
        </w:rPr>
      </w:pPr>
      <w:r w:rsidRPr="00C252D3">
        <w:rPr>
          <w:rFonts w:ascii="Verdana" w:hAnsi="Verdana"/>
          <w:lang w:val="bg-BG"/>
        </w:rPr>
        <w:tab/>
      </w:r>
      <w:r w:rsidRPr="00C252D3">
        <w:rPr>
          <w:rFonts w:ascii="Verdana" w:hAnsi="Verdana"/>
          <w:lang w:val="bg-BG"/>
        </w:rPr>
        <w:tab/>
        <w:t xml:space="preserve">Във връзка с изпълнението на възложените дейности по горе цитирания договор, е необходимо контролиращият служител от страна на Изпълнителя да предостави на контролиращия служител от страна на Възложителя списък, с описани МПС съответно - марка, модел и държавен контролен номер (ДК №), в срок до </w:t>
      </w:r>
      <w:r w:rsidRPr="00C252D3">
        <w:rPr>
          <w:rFonts w:ascii="Verdana" w:hAnsi="Verdana"/>
          <w:noProof/>
          <w:snapToGrid w:val="0"/>
          <w:color w:val="000000"/>
          <w:lang w:val="bg-BG" w:eastAsia="bg-BG"/>
        </w:rPr>
        <w:t>10 (десет) работни дни след подписване на договора.</w:t>
      </w:r>
    </w:p>
    <w:p w14:paraId="39D480DC" w14:textId="77777777" w:rsidR="00C252D3" w:rsidRPr="00C252D3" w:rsidRDefault="00C252D3" w:rsidP="00C252D3">
      <w:pPr>
        <w:tabs>
          <w:tab w:val="left" w:pos="0"/>
          <w:tab w:val="left" w:pos="360"/>
        </w:tabs>
        <w:spacing w:line="276" w:lineRule="auto"/>
        <w:ind w:left="567"/>
        <w:jc w:val="both"/>
        <w:rPr>
          <w:rFonts w:ascii="Verdana" w:hAnsi="Verdana"/>
          <w:lang w:val="bg-BG"/>
        </w:rPr>
      </w:pPr>
    </w:p>
    <w:p w14:paraId="286048C5" w14:textId="77777777" w:rsidR="00C252D3" w:rsidRPr="00C252D3" w:rsidRDefault="00C252D3" w:rsidP="00C252D3">
      <w:pPr>
        <w:tabs>
          <w:tab w:val="left" w:pos="0"/>
          <w:tab w:val="left" w:pos="360"/>
        </w:tabs>
        <w:spacing w:line="276" w:lineRule="auto"/>
        <w:ind w:left="567" w:firstLine="851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Контролиращият служител от страна на Възложителя изпраща по имейл на отдел „Сигурност“, списъка за извършване на проверка и осигуряване на достъп на Възложителя до съответния обект.</w:t>
      </w:r>
    </w:p>
    <w:p w14:paraId="10D48709" w14:textId="77777777" w:rsidR="00C252D3" w:rsidRPr="00C252D3" w:rsidRDefault="00C252D3" w:rsidP="00C252D3">
      <w:pPr>
        <w:tabs>
          <w:tab w:val="left" w:pos="360"/>
        </w:tabs>
        <w:spacing w:line="276" w:lineRule="auto"/>
        <w:ind w:left="567"/>
        <w:jc w:val="both"/>
        <w:rPr>
          <w:rFonts w:ascii="Verdana" w:hAnsi="Verdana"/>
          <w:lang w:val="bg-BG"/>
        </w:rPr>
      </w:pPr>
    </w:p>
    <w:p w14:paraId="444D131A" w14:textId="77777777" w:rsidR="00C252D3" w:rsidRPr="00C252D3" w:rsidRDefault="00C252D3" w:rsidP="00C252D3">
      <w:pPr>
        <w:tabs>
          <w:tab w:val="left" w:pos="360"/>
        </w:tabs>
        <w:spacing w:after="120" w:line="276" w:lineRule="auto"/>
        <w:ind w:left="567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ab/>
      </w:r>
      <w:r w:rsidRPr="00C252D3">
        <w:rPr>
          <w:rFonts w:ascii="Verdana" w:hAnsi="Verdana"/>
          <w:lang w:val="bg-BG"/>
        </w:rPr>
        <w:tab/>
        <w:t>При установено неизпълнение на настоящото Споразумение, лицата и транспортните средства на Изпълнителя не се допускат до стратегически обекти и зони от състава на “Софийска вода” АД, свързани с изпълнението на стратегическа дейност.</w:t>
      </w:r>
    </w:p>
    <w:p w14:paraId="5BE29413" w14:textId="77777777" w:rsidR="00C252D3" w:rsidRPr="00C252D3" w:rsidRDefault="00C252D3" w:rsidP="00C252D3">
      <w:pPr>
        <w:tabs>
          <w:tab w:val="left" w:pos="360"/>
        </w:tabs>
        <w:spacing w:after="120" w:line="276" w:lineRule="auto"/>
        <w:ind w:left="567"/>
        <w:jc w:val="both"/>
        <w:rPr>
          <w:rFonts w:ascii="Verdana" w:hAnsi="Verdana"/>
          <w:lang w:val="bg-BG"/>
        </w:rPr>
      </w:pPr>
      <w:r w:rsidRPr="00C252D3">
        <w:rPr>
          <w:rFonts w:ascii="Verdana" w:hAnsi="Verdana"/>
          <w:lang w:val="bg-BG"/>
        </w:rPr>
        <w:t>Настоящето споразумение се подписва в два еднообразни екземпляра, по един за всяка от страните.</w:t>
      </w:r>
    </w:p>
    <w:p w14:paraId="1E578F9F" w14:textId="77777777" w:rsidR="00C252D3" w:rsidRPr="00C252D3" w:rsidRDefault="00C252D3" w:rsidP="00C252D3">
      <w:pPr>
        <w:tabs>
          <w:tab w:val="left" w:pos="360"/>
        </w:tabs>
        <w:spacing w:line="276" w:lineRule="auto"/>
        <w:ind w:left="567"/>
        <w:jc w:val="both"/>
        <w:rPr>
          <w:rFonts w:ascii="Verdana" w:hAnsi="Verdana"/>
          <w:lang w:val="bg-BG"/>
        </w:rPr>
      </w:pPr>
    </w:p>
    <w:p w14:paraId="202D7DC3" w14:textId="77777777" w:rsidR="00C252D3" w:rsidRPr="00C252D3" w:rsidRDefault="00C252D3" w:rsidP="00C252D3">
      <w:pPr>
        <w:tabs>
          <w:tab w:val="left" w:pos="360"/>
        </w:tabs>
        <w:spacing w:line="276" w:lineRule="auto"/>
        <w:ind w:left="567"/>
        <w:jc w:val="both"/>
        <w:rPr>
          <w:rFonts w:ascii="Verdana" w:hAnsi="Verdana"/>
          <w:b/>
          <w:lang w:val="bg-BG"/>
        </w:rPr>
      </w:pPr>
    </w:p>
    <w:p w14:paraId="0C3E61C2" w14:textId="77777777" w:rsidR="00C252D3" w:rsidRPr="00C252D3" w:rsidRDefault="00C252D3" w:rsidP="00C252D3">
      <w:pPr>
        <w:tabs>
          <w:tab w:val="left" w:pos="360"/>
        </w:tabs>
        <w:spacing w:line="276" w:lineRule="auto"/>
        <w:ind w:left="567"/>
        <w:jc w:val="both"/>
        <w:rPr>
          <w:rFonts w:ascii="Verdana" w:hAnsi="Verdana"/>
          <w:b/>
          <w:lang w:val="bg-BG"/>
        </w:rPr>
      </w:pPr>
      <w:r w:rsidRPr="00C252D3">
        <w:rPr>
          <w:rFonts w:ascii="Verdana" w:hAnsi="Verdana"/>
          <w:b/>
          <w:lang w:val="bg-BG"/>
        </w:rPr>
        <w:t>ИЗПЪЛНИТЕЛ:                                                       ВЪЗЛОЖИТЕЛ :</w:t>
      </w:r>
    </w:p>
    <w:p w14:paraId="503900A1" w14:textId="77777777" w:rsidR="00C252D3" w:rsidRPr="00C252D3" w:rsidRDefault="00C252D3" w:rsidP="00C252D3">
      <w:pPr>
        <w:tabs>
          <w:tab w:val="left" w:pos="360"/>
        </w:tabs>
        <w:spacing w:line="276" w:lineRule="auto"/>
        <w:ind w:left="567"/>
        <w:jc w:val="both"/>
        <w:rPr>
          <w:rFonts w:ascii="Verdana" w:hAnsi="Verdana"/>
          <w:b/>
          <w:lang w:val="bg-BG"/>
        </w:rPr>
      </w:pPr>
    </w:p>
    <w:p w14:paraId="35DA0053" w14:textId="77777777" w:rsidR="00C252D3" w:rsidRPr="00C252D3" w:rsidRDefault="00C252D3" w:rsidP="00C252D3">
      <w:pPr>
        <w:tabs>
          <w:tab w:val="left" w:pos="360"/>
        </w:tabs>
        <w:spacing w:line="276" w:lineRule="auto"/>
        <w:ind w:left="567"/>
        <w:jc w:val="both"/>
        <w:rPr>
          <w:rFonts w:ascii="Verdana" w:hAnsi="Verdana"/>
          <w:b/>
          <w:lang w:val="bg-BG"/>
        </w:rPr>
      </w:pPr>
      <w:r w:rsidRPr="00C252D3">
        <w:rPr>
          <w:rFonts w:ascii="Verdana" w:hAnsi="Verdana"/>
          <w:b/>
          <w:lang w:val="bg-BG"/>
        </w:rPr>
        <w:t>...............................</w:t>
      </w:r>
      <w:r w:rsidRPr="00C252D3">
        <w:rPr>
          <w:rFonts w:ascii="Verdana" w:hAnsi="Verdana"/>
          <w:b/>
          <w:lang w:val="bg-BG"/>
        </w:rPr>
        <w:tab/>
      </w:r>
      <w:r w:rsidRPr="00C252D3">
        <w:rPr>
          <w:rFonts w:ascii="Verdana" w:hAnsi="Verdana"/>
          <w:b/>
          <w:lang w:val="bg-BG"/>
        </w:rPr>
        <w:tab/>
      </w:r>
      <w:r w:rsidRPr="00C252D3">
        <w:rPr>
          <w:rFonts w:ascii="Verdana" w:hAnsi="Verdana"/>
          <w:b/>
          <w:lang w:val="bg-BG"/>
        </w:rPr>
        <w:tab/>
      </w:r>
      <w:r w:rsidRPr="00C252D3">
        <w:rPr>
          <w:rFonts w:ascii="Verdana" w:hAnsi="Verdana"/>
          <w:b/>
          <w:lang w:val="bg-BG"/>
        </w:rPr>
        <w:tab/>
      </w:r>
      <w:r w:rsidRPr="00C252D3">
        <w:rPr>
          <w:rFonts w:ascii="Verdana" w:hAnsi="Verdana"/>
          <w:b/>
          <w:lang w:val="bg-BG"/>
        </w:rPr>
        <w:tab/>
        <w:t>................................</w:t>
      </w:r>
    </w:p>
    <w:p w14:paraId="1F8973DC" w14:textId="77777777" w:rsidR="008C21D4" w:rsidRPr="00C252D3" w:rsidRDefault="008C21D4">
      <w:pPr>
        <w:rPr>
          <w:lang w:val="bg-BG"/>
        </w:rPr>
      </w:pPr>
    </w:p>
    <w:sectPr w:rsidR="008C21D4" w:rsidRPr="00C252D3" w:rsidSect="00C252D3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@PMingLiU">
    <w:altName w:val="@Malgun Gothic Semilight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A27C4"/>
    <w:multiLevelType w:val="hybridMultilevel"/>
    <w:tmpl w:val="69881752"/>
    <w:lvl w:ilvl="0" w:tplc="F2A065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019DD"/>
    <w:multiLevelType w:val="hybridMultilevel"/>
    <w:tmpl w:val="C5944736"/>
    <w:lvl w:ilvl="0" w:tplc="540CA6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7948E7"/>
    <w:multiLevelType w:val="multilevel"/>
    <w:tmpl w:val="168C492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5475E17"/>
    <w:multiLevelType w:val="hybridMultilevel"/>
    <w:tmpl w:val="E63E5BDA"/>
    <w:lvl w:ilvl="0" w:tplc="0402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79D36774"/>
    <w:multiLevelType w:val="multilevel"/>
    <w:tmpl w:val="375663E8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num w:numId="1" w16cid:durableId="1895850032">
    <w:abstractNumId w:val="3"/>
  </w:num>
  <w:num w:numId="2" w16cid:durableId="1917010292">
    <w:abstractNumId w:val="0"/>
  </w:num>
  <w:num w:numId="3" w16cid:durableId="1176456258">
    <w:abstractNumId w:val="2"/>
  </w:num>
  <w:num w:numId="4" w16cid:durableId="918246041">
    <w:abstractNumId w:val="4"/>
  </w:num>
  <w:num w:numId="5" w16cid:durableId="1850679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2D3"/>
    <w:rsid w:val="006B12B2"/>
    <w:rsid w:val="008C21D4"/>
    <w:rsid w:val="00932312"/>
    <w:rsid w:val="00C252D3"/>
    <w:rsid w:val="00CF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C90E4ED"/>
  <w15:chartTrackingRefBased/>
  <w15:docId w15:val="{D6817411-04FC-4CA5-B87E-EF47194F6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2D3"/>
    <w:pPr>
      <w:spacing w:after="0" w:line="240" w:lineRule="auto"/>
    </w:pPr>
    <w:rPr>
      <w:rFonts w:ascii="Arial" w:eastAsia="Times New Roman" w:hAnsi="Arial" w:cs="Times New Roman"/>
      <w:spacing w:val="-5"/>
      <w:kern w:val="0"/>
      <w:sz w:val="20"/>
      <w:szCs w:val="20"/>
      <w:lang w:val="en-A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5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5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5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5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5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52D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52D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52D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52D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5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5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5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5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5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5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5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5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52D3"/>
    <w:rPr>
      <w:rFonts w:eastAsiaTheme="majorEastAsia" w:cstheme="majorBidi"/>
      <w:color w:val="272727" w:themeColor="text1" w:themeTint="D8"/>
    </w:rPr>
  </w:style>
  <w:style w:type="paragraph" w:styleId="Title">
    <w:name w:val="Title"/>
    <w:aliases w:val="Char"/>
    <w:basedOn w:val="Normal"/>
    <w:next w:val="Normal"/>
    <w:link w:val="TitleChar"/>
    <w:qFormat/>
    <w:rsid w:val="00C252D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Char Char"/>
    <w:basedOn w:val="DefaultParagraphFont"/>
    <w:link w:val="Title"/>
    <w:rsid w:val="00C25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5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5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5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52D3"/>
    <w:rPr>
      <w:i/>
      <w:iCs/>
      <w:color w:val="404040" w:themeColor="text1" w:themeTint="BF"/>
    </w:rPr>
  </w:style>
  <w:style w:type="paragraph" w:styleId="ListParagraph">
    <w:name w:val="List Paragraph"/>
    <w:aliases w:val="List1,ПАРАГРАФ,Numbered list,List Paragraph2,Colorful List Accent 1,Списък на абзаци,List Paragraph1,Гл точки,Style 1,C 1"/>
    <w:basedOn w:val="Normal"/>
    <w:link w:val="ListParagraphChar"/>
    <w:uiPriority w:val="34"/>
    <w:qFormat/>
    <w:rsid w:val="00C25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5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5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5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52D3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rsid w:val="00C252D3"/>
    <w:pPr>
      <w:spacing w:after="220" w:line="180" w:lineRule="atLeast"/>
      <w:jc w:val="both"/>
    </w:pPr>
  </w:style>
  <w:style w:type="character" w:customStyle="1" w:styleId="BodyTextChar">
    <w:name w:val="Body Text Char"/>
    <w:basedOn w:val="DefaultParagraphFont"/>
    <w:link w:val="BodyText"/>
    <w:rsid w:val="00C252D3"/>
    <w:rPr>
      <w:rFonts w:ascii="Arial" w:eastAsia="Times New Roman" w:hAnsi="Arial" w:cs="Times New Roman"/>
      <w:spacing w:val="-5"/>
      <w:kern w:val="0"/>
      <w:sz w:val="20"/>
      <w:szCs w:val="20"/>
      <w:lang w:val="en-AU"/>
      <w14:ligatures w14:val="none"/>
    </w:rPr>
  </w:style>
  <w:style w:type="character" w:customStyle="1" w:styleId="ListParagraphChar">
    <w:name w:val="List Paragraph Char"/>
    <w:aliases w:val="List1 Char,ПАРАГРАФ Char,Numbered list Char,List Paragraph2 Char,Colorful List Accent 1 Char,Списък на абзаци Char,List Paragraph1 Char,Гл точки Char,Style 1 Char,C 1 Char"/>
    <w:link w:val="ListParagraph"/>
    <w:uiPriority w:val="34"/>
    <w:qFormat/>
    <w:locked/>
    <w:rsid w:val="00C252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2129</Words>
  <Characters>12136</Characters>
  <Application>Microsoft Office Word</Application>
  <DocSecurity>0</DocSecurity>
  <Lines>101</Lines>
  <Paragraphs>28</Paragraphs>
  <ScaleCrop>false</ScaleCrop>
  <Company/>
  <LinksUpToDate>false</LinksUpToDate>
  <CharactersWithSpaces>14237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Ninov, Todor</dc:creator>
  <cp:keywords/>
  <dc:description/>
  <cp:lastModifiedBy>Ninov, Todor</cp:lastModifiedBy>
  <cp:revision>1</cp:revision>
  <dcterms:created xsi:type="dcterms:W3CDTF">2026-08-25T08:33:00Z</dcterms:created>
  <dcterms:modified xsi:type="dcterms:W3CDTF">2026-08-25T08:34:00Z</dcterms:modified>
</cp:coreProperties>
</file>